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C195B" w:rsidRDefault="002C7E4E" w:rsidP="00BC195B">
      <w:pPr>
        <w:spacing w:after="0"/>
        <w:rPr>
          <w:rFonts w:asciiTheme="majorHAnsi" w:hAnsiTheme="majorHAnsi"/>
          <w:b/>
        </w:rPr>
      </w:pPr>
      <w:r>
        <w:rPr>
          <w:rFonts w:asciiTheme="majorHAnsi" w:hAnsiTheme="majorHAnsi"/>
          <w:b/>
          <w:noProof/>
          <w:lang w:eastAsia="fr-FR"/>
        </w:rPr>
        <w:drawing>
          <wp:inline distT="0" distB="0" distL="0" distR="0">
            <wp:extent cx="1019175" cy="336952"/>
            <wp:effectExtent l="2540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036161" cy="342568"/>
                    </a:xfrm>
                    <a:prstGeom prst="rect">
                      <a:avLst/>
                    </a:prstGeom>
                    <a:noFill/>
                    <a:ln w="9525">
                      <a:noFill/>
                      <a:miter lim="800000"/>
                      <a:headEnd/>
                      <a:tailEnd/>
                    </a:ln>
                  </pic:spPr>
                </pic:pic>
              </a:graphicData>
            </a:graphic>
          </wp:inline>
        </w:drawing>
      </w:r>
      <w:r w:rsidR="00B13623">
        <w:rPr>
          <w:rFonts w:asciiTheme="majorHAnsi" w:hAnsiTheme="majorHAnsi"/>
          <w:b/>
        </w:rPr>
        <w:t xml:space="preserve">                 </w:t>
      </w:r>
      <w:r>
        <w:rPr>
          <w:rFonts w:asciiTheme="majorHAnsi" w:hAnsiTheme="majorHAnsi"/>
          <w:b/>
        </w:rPr>
        <w:t xml:space="preserve">   </w:t>
      </w:r>
      <w:r w:rsidR="00B13623">
        <w:rPr>
          <w:rFonts w:asciiTheme="majorHAnsi" w:hAnsiTheme="majorHAnsi"/>
          <w:b/>
        </w:rPr>
        <w:t xml:space="preserve">     </w:t>
      </w:r>
      <w:r>
        <w:rPr>
          <w:rFonts w:asciiTheme="majorHAnsi" w:hAnsiTheme="majorHAnsi"/>
          <w:b/>
        </w:rPr>
        <w:t xml:space="preserve">      </w:t>
      </w:r>
      <w:r w:rsidR="00737A15" w:rsidRPr="00737A15">
        <w:rPr>
          <w:rFonts w:asciiTheme="majorHAnsi" w:hAnsiTheme="majorHAnsi"/>
          <w:b/>
          <w:noProof/>
          <w:lang w:eastAsia="fr-FR"/>
        </w:rPr>
        <w:drawing>
          <wp:inline distT="0" distB="0" distL="0" distR="0">
            <wp:extent cx="1816541" cy="650240"/>
            <wp:effectExtent l="25400" t="0" r="12259"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818456" cy="650925"/>
                    </a:xfrm>
                    <a:prstGeom prst="rect">
                      <a:avLst/>
                    </a:prstGeom>
                    <a:noFill/>
                    <a:ln>
                      <a:noFill/>
                    </a:ln>
                  </pic:spPr>
                </pic:pic>
              </a:graphicData>
            </a:graphic>
          </wp:inline>
        </w:drawing>
      </w:r>
      <w:r w:rsidR="00B13623">
        <w:rPr>
          <w:rFonts w:asciiTheme="majorHAnsi" w:hAnsiTheme="majorHAnsi"/>
          <w:b/>
        </w:rPr>
        <w:t xml:space="preserve">                    </w:t>
      </w:r>
      <w:r w:rsidR="00B13623" w:rsidRPr="00B13623">
        <w:rPr>
          <w:rFonts w:asciiTheme="majorHAnsi" w:hAnsiTheme="majorHAnsi"/>
          <w:b/>
          <w:noProof/>
          <w:lang w:eastAsia="fr-FR"/>
        </w:rPr>
        <w:drawing>
          <wp:inline distT="0" distB="0" distL="0" distR="0">
            <wp:extent cx="1260341" cy="535940"/>
            <wp:effectExtent l="25400" t="0" r="9659" b="0"/>
            <wp:docPr id="6" name="Image 3" descr=":trio voyageurs:logo div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o voyageurs:logo divers:logo.png"/>
                    <pic:cNvPicPr>
                      <a:picLocks noChangeAspect="1" noChangeArrowheads="1"/>
                    </pic:cNvPicPr>
                  </pic:nvPicPr>
                  <pic:blipFill>
                    <a:blip r:embed="rId7"/>
                    <a:srcRect/>
                    <a:stretch>
                      <a:fillRect/>
                    </a:stretch>
                  </pic:blipFill>
                  <pic:spPr bwMode="auto">
                    <a:xfrm>
                      <a:off x="0" y="0"/>
                      <a:ext cx="1275241" cy="542276"/>
                    </a:xfrm>
                    <a:prstGeom prst="rect">
                      <a:avLst/>
                    </a:prstGeom>
                    <a:noFill/>
                    <a:ln w="9525">
                      <a:noFill/>
                      <a:miter lim="800000"/>
                      <a:headEnd/>
                      <a:tailEnd/>
                    </a:ln>
                  </pic:spPr>
                </pic:pic>
              </a:graphicData>
            </a:graphic>
          </wp:inline>
        </w:drawing>
      </w:r>
    </w:p>
    <w:p w:rsidR="00737A15" w:rsidRDefault="00737A15" w:rsidP="00BC195B">
      <w:pPr>
        <w:spacing w:after="0"/>
        <w:jc w:val="center"/>
        <w:rPr>
          <w:rFonts w:asciiTheme="majorHAnsi" w:hAnsiTheme="majorHAnsi"/>
          <w:b/>
          <w:sz w:val="28"/>
          <w:szCs w:val="28"/>
        </w:rPr>
      </w:pPr>
    </w:p>
    <w:p w:rsidR="00737A15" w:rsidRDefault="002C3BF0" w:rsidP="00737A15">
      <w:pPr>
        <w:spacing w:after="0"/>
        <w:rPr>
          <w:rFonts w:asciiTheme="majorHAnsi" w:hAnsiTheme="majorHAnsi"/>
          <w:b/>
          <w:sz w:val="28"/>
          <w:szCs w:val="28"/>
        </w:rPr>
      </w:pP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 xml:space="preserve">   </w:t>
      </w:r>
      <w:r w:rsidR="00EE250E">
        <w:rPr>
          <w:rFonts w:asciiTheme="majorHAnsi" w:hAnsiTheme="majorHAnsi"/>
          <w:b/>
          <w:sz w:val="28"/>
          <w:szCs w:val="28"/>
        </w:rPr>
        <w:t xml:space="preserve">la </w:t>
      </w:r>
      <w:r>
        <w:rPr>
          <w:rFonts w:asciiTheme="majorHAnsi" w:hAnsiTheme="majorHAnsi"/>
          <w:b/>
          <w:sz w:val="28"/>
          <w:szCs w:val="28"/>
        </w:rPr>
        <w:t>nouvelle création</w:t>
      </w:r>
    </w:p>
    <w:p w:rsidR="002C3BF0" w:rsidRDefault="00EE250E" w:rsidP="00BC195B">
      <w:pPr>
        <w:spacing w:after="0"/>
        <w:jc w:val="center"/>
        <w:rPr>
          <w:rFonts w:asciiTheme="majorHAnsi" w:hAnsiTheme="majorHAnsi"/>
          <w:b/>
          <w:sz w:val="32"/>
          <w:szCs w:val="44"/>
        </w:rPr>
      </w:pPr>
      <w:r>
        <w:rPr>
          <w:rFonts w:asciiTheme="majorHAnsi" w:hAnsiTheme="majorHAnsi"/>
          <w:b/>
          <w:sz w:val="28"/>
          <w:szCs w:val="28"/>
        </w:rPr>
        <w:t>des</w:t>
      </w:r>
      <w:r w:rsidR="00F85403">
        <w:rPr>
          <w:rFonts w:asciiTheme="majorHAnsi" w:hAnsiTheme="majorHAnsi"/>
          <w:b/>
          <w:sz w:val="32"/>
          <w:szCs w:val="44"/>
        </w:rPr>
        <w:t xml:space="preserve"> V</w:t>
      </w:r>
      <w:r w:rsidR="00BC195B" w:rsidRPr="00DE743A">
        <w:rPr>
          <w:rFonts w:asciiTheme="majorHAnsi" w:hAnsiTheme="majorHAnsi"/>
          <w:b/>
          <w:sz w:val="32"/>
          <w:szCs w:val="44"/>
        </w:rPr>
        <w:t>oyageurs de l’Espace</w:t>
      </w:r>
      <w:r w:rsidR="002C3BF0">
        <w:rPr>
          <w:rFonts w:asciiTheme="majorHAnsi" w:hAnsiTheme="majorHAnsi"/>
          <w:b/>
          <w:sz w:val="32"/>
          <w:szCs w:val="44"/>
        </w:rPr>
        <w:t xml:space="preserve"> </w:t>
      </w:r>
    </w:p>
    <w:p w:rsidR="00B752B4" w:rsidRDefault="00EE250E" w:rsidP="00BC195B">
      <w:pPr>
        <w:spacing w:after="0"/>
        <w:jc w:val="center"/>
        <w:rPr>
          <w:rFonts w:asciiTheme="majorHAnsi" w:hAnsiTheme="majorHAnsi"/>
          <w:b/>
          <w:sz w:val="48"/>
          <w:szCs w:val="44"/>
        </w:rPr>
      </w:pPr>
      <w:r>
        <w:rPr>
          <w:rFonts w:asciiTheme="majorHAnsi" w:hAnsiTheme="majorHAnsi"/>
          <w:b/>
          <w:sz w:val="48"/>
          <w:szCs w:val="44"/>
        </w:rPr>
        <w:t>VOX MUNDI</w:t>
      </w:r>
    </w:p>
    <w:p w:rsidR="00BC195B" w:rsidRPr="002C3BF0" w:rsidRDefault="00BC195B" w:rsidP="00BC195B">
      <w:pPr>
        <w:spacing w:after="0"/>
        <w:jc w:val="center"/>
        <w:rPr>
          <w:rFonts w:asciiTheme="majorHAnsi" w:hAnsiTheme="majorHAnsi"/>
          <w:b/>
          <w:sz w:val="48"/>
          <w:szCs w:val="44"/>
        </w:rPr>
      </w:pPr>
    </w:p>
    <w:p w:rsidR="007442DB" w:rsidRPr="00B752B4" w:rsidRDefault="005217AC" w:rsidP="007442DB">
      <w:pPr>
        <w:rPr>
          <w:b/>
          <w:i/>
        </w:rPr>
      </w:pPr>
      <w:r>
        <w:rPr>
          <w:b/>
          <w:i/>
        </w:rPr>
        <w:t>Première le 15 à D’JAZZ Nevers</w:t>
      </w:r>
      <w:r w:rsidR="007D7E0E">
        <w:rPr>
          <w:b/>
          <w:i/>
        </w:rPr>
        <w:t xml:space="preserve"> </w:t>
      </w:r>
      <w:r>
        <w:rPr>
          <w:b/>
          <w:i/>
        </w:rPr>
        <w:t xml:space="preserve">puis le </w:t>
      </w:r>
      <w:r w:rsidR="00B752B4" w:rsidRPr="00B752B4">
        <w:rPr>
          <w:b/>
          <w:i/>
        </w:rPr>
        <w:t xml:space="preserve"> 17 NOVEMBRE 2019 à L’Opéra de Reims</w:t>
      </w:r>
      <w:r w:rsidR="00745280">
        <w:rPr>
          <w:b/>
          <w:i/>
        </w:rPr>
        <w:t xml:space="preserve"> (co-produit par Césaré / CNCM)</w:t>
      </w:r>
      <w:r w:rsidR="007D7E0E">
        <w:rPr>
          <w:b/>
          <w:i/>
        </w:rPr>
        <w:t xml:space="preserve"> puis à Why Note en Février 2020</w:t>
      </w:r>
    </w:p>
    <w:p w:rsidR="007D7E0E" w:rsidRDefault="007D7E0E" w:rsidP="007442DB">
      <w:pPr>
        <w:spacing w:after="0"/>
        <w:jc w:val="right"/>
        <w:rPr>
          <w:i/>
        </w:rPr>
      </w:pPr>
    </w:p>
    <w:p w:rsidR="007442DB" w:rsidRDefault="007442DB" w:rsidP="007442DB">
      <w:pPr>
        <w:spacing w:after="0"/>
        <w:jc w:val="right"/>
        <w:rPr>
          <w:i/>
        </w:rPr>
      </w:pPr>
      <w:r w:rsidRPr="002F32F4">
        <w:rPr>
          <w:i/>
        </w:rPr>
        <w:t xml:space="preserve">Et </w:t>
      </w:r>
      <w:r>
        <w:rPr>
          <w:i/>
        </w:rPr>
        <w:t xml:space="preserve">si </w:t>
      </w:r>
      <w:r w:rsidRPr="002F32F4">
        <w:rPr>
          <w:i/>
        </w:rPr>
        <w:t xml:space="preserve">toutes les paroles prononcées sur l’aventure spatiale </w:t>
      </w:r>
    </w:p>
    <w:p w:rsidR="007442DB" w:rsidRPr="002F32F4" w:rsidRDefault="007442DB" w:rsidP="007442DB">
      <w:pPr>
        <w:spacing w:after="0"/>
        <w:jc w:val="right"/>
        <w:rPr>
          <w:i/>
        </w:rPr>
      </w:pPr>
      <w:r w:rsidRPr="002F32F4">
        <w:rPr>
          <w:i/>
        </w:rPr>
        <w:t xml:space="preserve">étaient </w:t>
      </w:r>
      <w:r>
        <w:rPr>
          <w:i/>
        </w:rPr>
        <w:t>conservées</w:t>
      </w:r>
      <w:r w:rsidRPr="002F32F4">
        <w:rPr>
          <w:i/>
        </w:rPr>
        <w:t xml:space="preserve"> en orbite terrestre dans </w:t>
      </w:r>
      <w:r>
        <w:rPr>
          <w:i/>
        </w:rPr>
        <w:t>l</w:t>
      </w:r>
      <w:r w:rsidRPr="002F32F4">
        <w:rPr>
          <w:i/>
        </w:rPr>
        <w:t>’infosphère ?</w:t>
      </w:r>
    </w:p>
    <w:p w:rsidR="007442DB" w:rsidRDefault="007442DB" w:rsidP="007442DB"/>
    <w:p w:rsidR="007D7E0E" w:rsidRDefault="007D7E0E" w:rsidP="007442DB">
      <w:pPr>
        <w:rPr>
          <w:b/>
        </w:rPr>
      </w:pPr>
    </w:p>
    <w:p w:rsidR="007442DB" w:rsidRPr="007442DB" w:rsidRDefault="007D7E0E" w:rsidP="007442DB">
      <w:pPr>
        <w:rPr>
          <w:b/>
        </w:rPr>
      </w:pPr>
      <w:r>
        <w:rPr>
          <w:b/>
        </w:rPr>
        <w:t>Après le</w:t>
      </w:r>
      <w:r w:rsidR="007442DB">
        <w:rPr>
          <w:b/>
        </w:rPr>
        <w:t xml:space="preserve"> spectacles « Musiques D’ailleurs » (Grand Prix de l’Académie Charles Cros</w:t>
      </w:r>
      <w:r w:rsidR="008252C2">
        <w:rPr>
          <w:b/>
        </w:rPr>
        <w:t>)</w:t>
      </w:r>
      <w:r w:rsidR="007442DB">
        <w:rPr>
          <w:b/>
        </w:rPr>
        <w:t xml:space="preserve">,  </w:t>
      </w:r>
      <w:r w:rsidR="007442DB" w:rsidRPr="00157E4A">
        <w:rPr>
          <w:b/>
        </w:rPr>
        <w:t xml:space="preserve">Les Voyageurs de l’Espace ont arpenté </w:t>
      </w:r>
      <w:r w:rsidR="007442DB">
        <w:rPr>
          <w:b/>
        </w:rPr>
        <w:t>le</w:t>
      </w:r>
      <w:r w:rsidR="007442DB" w:rsidRPr="00157E4A">
        <w:rPr>
          <w:b/>
        </w:rPr>
        <w:t xml:space="preserve"> milieu immatériel </w:t>
      </w:r>
      <w:r w:rsidR="007442DB">
        <w:rPr>
          <w:b/>
        </w:rPr>
        <w:t xml:space="preserve">de l’infosphère </w:t>
      </w:r>
      <w:r w:rsidR="007442DB" w:rsidRPr="00157E4A">
        <w:rPr>
          <w:b/>
        </w:rPr>
        <w:t xml:space="preserve">et reviennent sur Terre avec « Vox Mundi », un </w:t>
      </w:r>
      <w:r>
        <w:rPr>
          <w:b/>
        </w:rPr>
        <w:t xml:space="preserve">Oratorio </w:t>
      </w:r>
      <w:r w:rsidR="0015793B">
        <w:rPr>
          <w:b/>
        </w:rPr>
        <w:t>jazz</w:t>
      </w:r>
      <w:r w:rsidR="007442DB">
        <w:rPr>
          <w:b/>
        </w:rPr>
        <w:t xml:space="preserve"> </w:t>
      </w:r>
      <w:r w:rsidR="007442DB" w:rsidRPr="00157E4A">
        <w:rPr>
          <w:b/>
        </w:rPr>
        <w:t xml:space="preserve">nourri </w:t>
      </w:r>
      <w:r w:rsidR="001F77B1" w:rsidRPr="00157E4A">
        <w:rPr>
          <w:b/>
        </w:rPr>
        <w:t xml:space="preserve">d’archives sonores et audiovisuelles, de textes de création, </w:t>
      </w:r>
      <w:r w:rsidR="007442DB" w:rsidRPr="00157E4A">
        <w:rPr>
          <w:b/>
        </w:rPr>
        <w:t xml:space="preserve">et d’inventions scéniques. </w:t>
      </w:r>
    </w:p>
    <w:p w:rsidR="007D7E0E" w:rsidRDefault="007D7E0E" w:rsidP="007D7E0E">
      <w:pPr>
        <w:rPr>
          <w:color w:val="000000" w:themeColor="text1"/>
        </w:rPr>
      </w:pPr>
      <w:r w:rsidRPr="007D7E0E">
        <w:rPr>
          <w:i/>
          <w:color w:val="000000" w:themeColor="text1"/>
        </w:rPr>
        <w:t>Vox Mundi</w:t>
      </w:r>
      <w:r w:rsidRPr="007D7E0E">
        <w:rPr>
          <w:color w:val="000000" w:themeColor="text1"/>
        </w:rPr>
        <w:t xml:space="preserve"> est un spectacle </w:t>
      </w:r>
      <w:r w:rsidR="0088008E">
        <w:rPr>
          <w:color w:val="000000" w:themeColor="text1"/>
        </w:rPr>
        <w:t xml:space="preserve">musical composé de deux musiciens, une musicienne et un récitant </w:t>
      </w:r>
      <w:r w:rsidRPr="007D7E0E">
        <w:rPr>
          <w:color w:val="000000" w:themeColor="text1"/>
        </w:rPr>
        <w:t xml:space="preserve">où une double action de création se réalise, parfois en synergie, parfois en opposition. </w:t>
      </w:r>
    </w:p>
    <w:p w:rsidR="007D7E0E" w:rsidRPr="007D7E0E" w:rsidRDefault="007D7E0E" w:rsidP="007D7E0E">
      <w:pPr>
        <w:pStyle w:val="Paragraphedeliste"/>
        <w:numPr>
          <w:ilvl w:val="0"/>
          <w:numId w:val="12"/>
        </w:numPr>
        <w:rPr>
          <w:color w:val="000000" w:themeColor="text1"/>
          <w:sz w:val="24"/>
        </w:rPr>
      </w:pPr>
      <w:r w:rsidRPr="007D7E0E">
        <w:rPr>
          <w:color w:val="000000" w:themeColor="text1"/>
          <w:sz w:val="24"/>
        </w:rPr>
        <w:t xml:space="preserve">La première ligne est le travail de création musicale et textuelle qui relève du mode parodique vis-à-vis des archives puisées dans l’infosphère. Pour cela des discours </w:t>
      </w:r>
      <w:r>
        <w:rPr>
          <w:color w:val="000000" w:themeColor="text1"/>
          <w:sz w:val="24"/>
        </w:rPr>
        <w:t xml:space="preserve">et manifestes </w:t>
      </w:r>
      <w:r w:rsidR="0088008E">
        <w:rPr>
          <w:color w:val="000000" w:themeColor="text1"/>
          <w:sz w:val="24"/>
        </w:rPr>
        <w:t>ont été</w:t>
      </w:r>
      <w:r w:rsidRPr="007D7E0E">
        <w:rPr>
          <w:color w:val="000000" w:themeColor="text1"/>
          <w:sz w:val="24"/>
        </w:rPr>
        <w:t xml:space="preserve"> commandés à des auteurs de littérature contemporaine autours de 5 thématiques que sont l’avenir de la création</w:t>
      </w:r>
      <w:r>
        <w:rPr>
          <w:color w:val="000000" w:themeColor="text1"/>
          <w:sz w:val="24"/>
        </w:rPr>
        <w:t xml:space="preserve"> dans l’Espace</w:t>
      </w:r>
      <w:r w:rsidRPr="007D7E0E">
        <w:rPr>
          <w:color w:val="000000" w:themeColor="text1"/>
          <w:sz w:val="24"/>
        </w:rPr>
        <w:t xml:space="preserve">, les résidences de l’homme dans L’espace, la voix de la science dans ce nouveau destin spatial, le nouveau système économique et politique qui découle de notre vie dans l’Espace. </w:t>
      </w:r>
    </w:p>
    <w:p w:rsidR="007D7E0E" w:rsidRPr="007D7E0E" w:rsidRDefault="007D7E0E" w:rsidP="007D7E0E">
      <w:pPr>
        <w:pStyle w:val="Paragraphedeliste"/>
        <w:numPr>
          <w:ilvl w:val="0"/>
          <w:numId w:val="12"/>
        </w:numPr>
        <w:rPr>
          <w:color w:val="000000" w:themeColor="text1"/>
          <w:sz w:val="24"/>
        </w:rPr>
      </w:pPr>
      <w:r w:rsidRPr="007D7E0E">
        <w:rPr>
          <w:color w:val="000000" w:themeColor="text1"/>
          <w:sz w:val="24"/>
        </w:rPr>
        <w:t>La</w:t>
      </w:r>
      <w:r w:rsidR="0088008E">
        <w:rPr>
          <w:color w:val="000000" w:themeColor="text1"/>
          <w:sz w:val="24"/>
        </w:rPr>
        <w:t xml:space="preserve"> deuxième est une recréation d’</w:t>
      </w:r>
      <w:r w:rsidRPr="007D7E0E">
        <w:rPr>
          <w:color w:val="000000" w:themeColor="text1"/>
          <w:sz w:val="24"/>
        </w:rPr>
        <w:t>archives sonores et audiovisuelles tant par le dispositif scénique déployé que par le traitement plastique dont elles feront l’objet.</w:t>
      </w:r>
    </w:p>
    <w:p w:rsidR="007D7E0E" w:rsidRPr="007D7E0E" w:rsidRDefault="007D7E0E" w:rsidP="007D7E0E">
      <w:pPr>
        <w:rPr>
          <w:color w:val="000000" w:themeColor="text1"/>
        </w:rPr>
      </w:pPr>
      <w:r w:rsidRPr="007D7E0E">
        <w:rPr>
          <w:color w:val="000000" w:themeColor="text1"/>
        </w:rPr>
        <w:t xml:space="preserve"> </w:t>
      </w:r>
    </w:p>
    <w:p w:rsidR="007442DB" w:rsidRDefault="007442DB" w:rsidP="007442DB">
      <w:pPr>
        <w:rPr>
          <w:rFonts w:ascii="Times New Roman" w:hAnsi="Times New Roman" w:cs="Times New Roman"/>
          <w:color w:val="000000" w:themeColor="text1"/>
        </w:rPr>
      </w:pPr>
      <w:r>
        <w:rPr>
          <w:rFonts w:ascii="Times New Roman" w:hAnsi="Times New Roman" w:cs="Times New Roman"/>
          <w:color w:val="000000" w:themeColor="text1"/>
        </w:rPr>
        <w:t xml:space="preserve">Chaque mouvement de </w:t>
      </w:r>
      <w:r w:rsidRPr="00677D64">
        <w:rPr>
          <w:rFonts w:ascii="Times New Roman" w:hAnsi="Times New Roman" w:cs="Times New Roman"/>
          <w:i/>
          <w:color w:val="000000" w:themeColor="text1"/>
        </w:rPr>
        <w:t>Vox Mundi</w:t>
      </w:r>
      <w:r>
        <w:rPr>
          <w:rFonts w:ascii="Times New Roman" w:hAnsi="Times New Roman" w:cs="Times New Roman"/>
          <w:color w:val="000000" w:themeColor="text1"/>
        </w:rPr>
        <w:t xml:space="preserve"> va se tisser de cette matière archivistique qui rentrera en résonance avec les autres actes de création scénique : la musique et le chant, la création audiovisuelle, et la création textuelle. Sur scène, </w:t>
      </w:r>
      <w:r w:rsidR="007D7E0E">
        <w:rPr>
          <w:rFonts w:ascii="Times New Roman" w:hAnsi="Times New Roman" w:cs="Times New Roman"/>
          <w:color w:val="000000" w:themeColor="text1"/>
        </w:rPr>
        <w:t xml:space="preserve">une musicienne et deux </w:t>
      </w:r>
      <w:r>
        <w:rPr>
          <w:rFonts w:ascii="Times New Roman" w:hAnsi="Times New Roman" w:cs="Times New Roman"/>
          <w:color w:val="000000" w:themeColor="text1"/>
        </w:rPr>
        <w:t xml:space="preserve">musiciens, </w:t>
      </w:r>
      <w:r w:rsidR="007D7E0E">
        <w:rPr>
          <w:rFonts w:ascii="Times New Roman" w:hAnsi="Times New Roman" w:cs="Times New Roman"/>
          <w:color w:val="000000" w:themeColor="text1"/>
        </w:rPr>
        <w:t>un récitant</w:t>
      </w:r>
      <w:r>
        <w:rPr>
          <w:rFonts w:ascii="Times New Roman" w:hAnsi="Times New Roman" w:cs="Times New Roman"/>
          <w:color w:val="000000" w:themeColor="text1"/>
        </w:rPr>
        <w:t xml:space="preserve">,   sont parfois en opposition, parfois en symbiose avec les matériaux d’archives, avec les voix de l’Histoire- et se « battent » avec cette matière protéiforme. La parodie ne se percevant que dans la tension avec le réel. </w:t>
      </w:r>
    </w:p>
    <w:p w:rsidR="00193839" w:rsidRDefault="007442DB" w:rsidP="008252C2">
      <w:r w:rsidRPr="009610C7">
        <w:rPr>
          <w:i/>
        </w:rPr>
        <w:t>Vox Mundi</w:t>
      </w:r>
      <w:r>
        <w:t xml:space="preserve"> se fait ainsi l’écho des rêves, désirs et parfois sombres dess</w:t>
      </w:r>
      <w:r w:rsidR="00532784">
        <w:t>e</w:t>
      </w:r>
      <w:r>
        <w:t>ins des humains quand ils invoquent le cosmos</w:t>
      </w:r>
      <w:r w:rsidR="008252C2">
        <w:t>.</w:t>
      </w:r>
    </w:p>
    <w:p w:rsidR="00635558" w:rsidRPr="008252C2" w:rsidRDefault="00635558" w:rsidP="008252C2"/>
    <w:p w:rsidR="00635558" w:rsidRDefault="00635558" w:rsidP="00811315">
      <w:pPr>
        <w:widowControl w:val="0"/>
        <w:autoSpaceDE w:val="0"/>
        <w:autoSpaceDN w:val="0"/>
        <w:adjustRightInd w:val="0"/>
        <w:spacing w:after="0"/>
        <w:rPr>
          <w:rFonts w:ascii="Arial" w:hAnsi="Arial" w:cs="Times New Roman"/>
          <w:b/>
          <w:bCs/>
          <w:sz w:val="22"/>
          <w:szCs w:val="22"/>
          <w:bdr w:val="single" w:sz="4" w:space="0" w:color="auto"/>
          <w:shd w:val="clear" w:color="auto" w:fill="A6A6A6" w:themeFill="background1" w:themeFillShade="A6"/>
        </w:rPr>
      </w:pPr>
    </w:p>
    <w:p w:rsidR="001A008C" w:rsidRDefault="001A008C" w:rsidP="00811315">
      <w:pPr>
        <w:widowControl w:val="0"/>
        <w:autoSpaceDE w:val="0"/>
        <w:autoSpaceDN w:val="0"/>
        <w:adjustRightInd w:val="0"/>
        <w:spacing w:after="0"/>
        <w:rPr>
          <w:rFonts w:ascii="Arial" w:hAnsi="Arial" w:cs="Times New Roman"/>
          <w:b/>
          <w:bCs/>
          <w:sz w:val="22"/>
          <w:szCs w:val="22"/>
          <w:bdr w:val="single" w:sz="4" w:space="0" w:color="auto"/>
          <w:shd w:val="clear" w:color="auto" w:fill="A6A6A6" w:themeFill="background1" w:themeFillShade="A6"/>
        </w:rPr>
      </w:pPr>
    </w:p>
    <w:p w:rsidR="00B850C2" w:rsidRDefault="008252C2" w:rsidP="00811315">
      <w:pPr>
        <w:widowControl w:val="0"/>
        <w:autoSpaceDE w:val="0"/>
        <w:autoSpaceDN w:val="0"/>
        <w:adjustRightInd w:val="0"/>
        <w:spacing w:after="0"/>
        <w:rPr>
          <w:rFonts w:ascii="Arial" w:hAnsi="Arial" w:cs="Times New Roman"/>
          <w:b/>
          <w:bCs/>
          <w:sz w:val="22"/>
          <w:szCs w:val="22"/>
        </w:rPr>
      </w:pPr>
      <w:r>
        <w:rPr>
          <w:rFonts w:ascii="Arial" w:hAnsi="Arial" w:cs="Times New Roman"/>
          <w:b/>
          <w:bCs/>
          <w:sz w:val="22"/>
          <w:szCs w:val="22"/>
          <w:bdr w:val="single" w:sz="4" w:space="0" w:color="auto"/>
          <w:shd w:val="clear" w:color="auto" w:fill="A6A6A6" w:themeFill="background1" w:themeFillShade="A6"/>
        </w:rPr>
        <w:t>HISTORIQUE D</w:t>
      </w:r>
      <w:r w:rsidR="00B850C2" w:rsidRPr="00B850C2">
        <w:rPr>
          <w:rFonts w:ascii="Arial" w:hAnsi="Arial" w:cs="Times New Roman"/>
          <w:b/>
          <w:bCs/>
          <w:sz w:val="22"/>
          <w:szCs w:val="22"/>
          <w:bdr w:val="single" w:sz="4" w:space="0" w:color="auto"/>
          <w:shd w:val="clear" w:color="auto" w:fill="A6A6A6" w:themeFill="background1" w:themeFillShade="A6"/>
        </w:rPr>
        <w:t>ES VOYAGEURS DE L’ESPACE</w:t>
      </w:r>
    </w:p>
    <w:p w:rsidR="00811315" w:rsidRPr="00811315" w:rsidRDefault="00811315" w:rsidP="00811315">
      <w:pPr>
        <w:widowControl w:val="0"/>
        <w:autoSpaceDE w:val="0"/>
        <w:autoSpaceDN w:val="0"/>
        <w:adjustRightInd w:val="0"/>
        <w:spacing w:after="0"/>
        <w:rPr>
          <w:rFonts w:ascii="Arial" w:hAnsi="Arial" w:cs="Times New Roman"/>
          <w:b/>
          <w:bCs/>
          <w:sz w:val="22"/>
          <w:szCs w:val="22"/>
        </w:rPr>
      </w:pPr>
    </w:p>
    <w:p w:rsidR="00B16FDC" w:rsidRPr="00B16FDC" w:rsidRDefault="00B16FDC" w:rsidP="00B16FDC">
      <w:pPr>
        <w:widowControl w:val="0"/>
        <w:autoSpaceDE w:val="0"/>
        <w:autoSpaceDN w:val="0"/>
        <w:adjustRightInd w:val="0"/>
        <w:spacing w:after="0"/>
        <w:jc w:val="both"/>
        <w:rPr>
          <w:rFonts w:cs="Times New Roman"/>
          <w:szCs w:val="22"/>
        </w:rPr>
      </w:pPr>
      <w:r w:rsidRPr="00B16FDC">
        <w:rPr>
          <w:rFonts w:cs="Times New Roman"/>
          <w:szCs w:val="22"/>
        </w:rPr>
        <w:t>La  formation le</w:t>
      </w:r>
      <w:r w:rsidR="00243C39">
        <w:rPr>
          <w:rFonts w:cs="Times New Roman"/>
          <w:szCs w:val="22"/>
        </w:rPr>
        <w:t>s Voyageurs de l’Espace est née</w:t>
      </w:r>
      <w:r w:rsidRPr="00B16FDC">
        <w:rPr>
          <w:rFonts w:cs="Times New Roman"/>
          <w:szCs w:val="22"/>
        </w:rPr>
        <w:t xml:space="preserve"> en 2009, d’une volonté d’investir  le champ des musiques dans une approche pluridisciplinaire. Créée dans le giron de l’Observatoire de l’Espace, le laboratoire arts-sciences du </w:t>
      </w:r>
      <w:r w:rsidR="00243C39">
        <w:rPr>
          <w:rFonts w:cs="Times New Roman"/>
          <w:szCs w:val="22"/>
        </w:rPr>
        <w:t>CNES</w:t>
      </w:r>
      <w:r w:rsidRPr="00B16FDC">
        <w:rPr>
          <w:rFonts w:cs="Times New Roman"/>
          <w:szCs w:val="22"/>
        </w:rPr>
        <w:t>, l’Agence Spatiale Française, elle est placée sous la direction artistique du violoncelliste</w:t>
      </w:r>
      <w:r w:rsidRPr="00B16FDC">
        <w:rPr>
          <w:rFonts w:cs="Times New Roman"/>
          <w:b/>
          <w:smallCaps/>
          <w:szCs w:val="22"/>
        </w:rPr>
        <w:t xml:space="preserve"> </w:t>
      </w:r>
      <w:r w:rsidRPr="00B16FDC">
        <w:rPr>
          <w:rFonts w:cs="Times New Roman"/>
          <w:szCs w:val="22"/>
        </w:rPr>
        <w:t>Didier Petit et de Gérard Azoulay, directeu</w:t>
      </w:r>
      <w:r w:rsidR="007D7E0E">
        <w:rPr>
          <w:rFonts w:cs="Times New Roman"/>
          <w:szCs w:val="22"/>
        </w:rPr>
        <w:t>r de l’Observatoire de l’Espace au CNES.</w:t>
      </w:r>
      <w:r w:rsidRPr="00B16FDC">
        <w:rPr>
          <w:rFonts w:cs="Times New Roman"/>
          <w:szCs w:val="22"/>
        </w:rPr>
        <w:t xml:space="preserve"> En mobilisant leur réseau d’artistes et de scientifiques et l</w:t>
      </w:r>
      <w:r w:rsidR="00243C39">
        <w:rPr>
          <w:rFonts w:cs="Times New Roman"/>
          <w:szCs w:val="22"/>
        </w:rPr>
        <w:t>eurs ressources documentaires, l</w:t>
      </w:r>
      <w:r w:rsidRPr="00B16FDC">
        <w:rPr>
          <w:rFonts w:cs="Times New Roman"/>
          <w:szCs w:val="22"/>
        </w:rPr>
        <w:t xml:space="preserve">es voyageurs de l’Espace jouent de l’hybridation des imaginaires pour réinventer notre rapport à l’Espace, loin des idées reçues. </w:t>
      </w:r>
    </w:p>
    <w:p w:rsidR="00B16FDC" w:rsidRPr="008D2A1C" w:rsidRDefault="00B16FDC" w:rsidP="00B16FDC">
      <w:pPr>
        <w:widowControl w:val="0"/>
        <w:autoSpaceDE w:val="0"/>
        <w:autoSpaceDN w:val="0"/>
        <w:adjustRightInd w:val="0"/>
        <w:spacing w:after="0"/>
        <w:jc w:val="both"/>
        <w:rPr>
          <w:rFonts w:cs="Times New Roman"/>
        </w:rPr>
      </w:pPr>
      <w:r w:rsidRPr="00B16FDC">
        <w:rPr>
          <w:rFonts w:cs="Times New Roman"/>
        </w:rPr>
        <w:t>La naissance des « V</w:t>
      </w:r>
      <w:r w:rsidR="00BE4A46">
        <w:rPr>
          <w:rFonts w:cs="Times New Roman"/>
        </w:rPr>
        <w:t>oyageurs » fut lié à un concert</w:t>
      </w:r>
      <w:r w:rsidRPr="00B16FDC">
        <w:rPr>
          <w:rFonts w:cs="Times New Roman"/>
        </w:rPr>
        <w:t xml:space="preserve">, mélange de détournement de chanson du répertoire, de textes littéraires d'écrivains de la revue </w:t>
      </w:r>
      <w:r w:rsidRPr="00B16FDC">
        <w:rPr>
          <w:rFonts w:cs="Times New Roman"/>
          <w:i/>
        </w:rPr>
        <w:t>Espace(s) –</w:t>
      </w:r>
      <w:r w:rsidRPr="00B16FDC">
        <w:rPr>
          <w:rFonts w:cs="Times New Roman"/>
        </w:rPr>
        <w:t xml:space="preserve"> ainsi que des archives du spatial inédites. En 2010 et 11 suite à l'année France-Russie, c'est le spectacle « Correspondance Paris-Moscou » autour d'écrivains contemporains Russes et leurs cousins Français qui a été le prétexte à un jeu musical autour de ces deux langues. En 2013, une tournée à travers la France autour d'extraits sonores de l'espace, de littérature et de films et en 2014 et 15, le spectacle « Chute Libre » sur un texte de Pierre Meunier, lié à son expérience en impesanteur. Enfin depuis 2016 le projet Musiques d’Ailleurs avec Claudia Solal et Philippe Foch sur des </w:t>
      </w:r>
      <w:r w:rsidR="00BE4A46">
        <w:rPr>
          <w:rFonts w:cs="Times New Roman"/>
        </w:rPr>
        <w:t xml:space="preserve">textes </w:t>
      </w:r>
      <w:r w:rsidRPr="00B16FDC">
        <w:rPr>
          <w:rFonts w:cs="Times New Roman"/>
        </w:rPr>
        <w:t>écrit</w:t>
      </w:r>
      <w:r w:rsidR="00BE4A46">
        <w:rPr>
          <w:rFonts w:cs="Times New Roman"/>
        </w:rPr>
        <w:t xml:space="preserve">s </w:t>
      </w:r>
      <w:r w:rsidRPr="00B16FDC">
        <w:rPr>
          <w:rFonts w:cs="Times New Roman"/>
        </w:rPr>
        <w:t>par 8 écrivains contemporains ont assis définitivement cet OVNI musical, sonore et cinématographique.</w:t>
      </w:r>
      <w:r w:rsidRPr="008D2A1C">
        <w:rPr>
          <w:rFonts w:cs="Times New Roman"/>
        </w:rPr>
        <w:t xml:space="preserve"> </w:t>
      </w:r>
      <w:r w:rsidR="00BE4A46">
        <w:rPr>
          <w:rFonts w:cs="Times New Roman"/>
        </w:rPr>
        <w:t>Ce dernier a obtenu le grand Prix Charles Cros dans la catégorie Paroles Enregistrés</w:t>
      </w:r>
    </w:p>
    <w:p w:rsidR="002A65B9" w:rsidRDefault="002A65B9" w:rsidP="00811315">
      <w:pPr>
        <w:widowControl w:val="0"/>
        <w:autoSpaceDE w:val="0"/>
        <w:autoSpaceDN w:val="0"/>
        <w:adjustRightInd w:val="0"/>
        <w:spacing w:after="0"/>
        <w:jc w:val="both"/>
        <w:rPr>
          <w:rFonts w:ascii="Arial" w:hAnsi="Arial" w:cs="Times New Roman"/>
          <w:b/>
          <w:bCs/>
          <w:sz w:val="22"/>
          <w:szCs w:val="22"/>
        </w:rPr>
      </w:pPr>
    </w:p>
    <w:p w:rsidR="00B752B4" w:rsidRDefault="00B752B4" w:rsidP="00FA7505">
      <w:pPr>
        <w:widowControl w:val="0"/>
        <w:autoSpaceDE w:val="0"/>
        <w:autoSpaceDN w:val="0"/>
        <w:adjustRightInd w:val="0"/>
        <w:spacing w:after="0"/>
        <w:jc w:val="both"/>
        <w:rPr>
          <w:rFonts w:ascii="Arial" w:hAnsi="Arial" w:cs="Times New Roman"/>
          <w:b/>
          <w:bCs/>
          <w:sz w:val="22"/>
          <w:szCs w:val="22"/>
          <w:bdr w:val="single" w:sz="4" w:space="0" w:color="auto"/>
          <w:shd w:val="clear" w:color="auto" w:fill="A6A6A6" w:themeFill="background1" w:themeFillShade="A6"/>
        </w:rPr>
      </w:pPr>
    </w:p>
    <w:p w:rsidR="00202ECB" w:rsidRDefault="00202ECB" w:rsidP="00DD34EA">
      <w:pPr>
        <w:spacing w:after="0"/>
        <w:rPr>
          <w:rFonts w:ascii="Arial" w:hAnsi="Arial" w:cs="Times New Roman"/>
          <w:b/>
          <w:bCs/>
          <w:sz w:val="22"/>
          <w:szCs w:val="22"/>
        </w:rPr>
      </w:pPr>
    </w:p>
    <w:p w:rsidR="008252C2" w:rsidRDefault="008252C2" w:rsidP="008252C2">
      <w:pPr>
        <w:widowControl w:val="0"/>
        <w:autoSpaceDE w:val="0"/>
        <w:autoSpaceDN w:val="0"/>
        <w:adjustRightInd w:val="0"/>
        <w:spacing w:after="0"/>
        <w:jc w:val="both"/>
        <w:rPr>
          <w:rFonts w:ascii="Arial" w:hAnsi="Arial" w:cs="Times New Roman"/>
          <w:b/>
          <w:bCs/>
          <w:sz w:val="22"/>
          <w:szCs w:val="22"/>
        </w:rPr>
      </w:pPr>
      <w:r>
        <w:rPr>
          <w:rFonts w:ascii="Arial" w:hAnsi="Arial" w:cs="Times New Roman"/>
          <w:b/>
          <w:bCs/>
          <w:sz w:val="22"/>
          <w:szCs w:val="22"/>
          <w:bdr w:val="single" w:sz="4" w:space="0" w:color="auto"/>
          <w:shd w:val="clear" w:color="auto" w:fill="A6A6A6" w:themeFill="background1" w:themeFillShade="A6"/>
        </w:rPr>
        <w:t xml:space="preserve">Les </w:t>
      </w:r>
      <w:r w:rsidR="00193839">
        <w:rPr>
          <w:rFonts w:ascii="Arial" w:hAnsi="Arial" w:cs="Times New Roman"/>
          <w:b/>
          <w:bCs/>
          <w:sz w:val="22"/>
          <w:szCs w:val="22"/>
          <w:bdr w:val="single" w:sz="4" w:space="0" w:color="auto"/>
          <w:shd w:val="clear" w:color="auto" w:fill="A6A6A6" w:themeFill="background1" w:themeFillShade="A6"/>
        </w:rPr>
        <w:t xml:space="preserve">musiciens-ne) </w:t>
      </w:r>
    </w:p>
    <w:p w:rsidR="008252C2" w:rsidRDefault="008252C2" w:rsidP="00DD34EA">
      <w:pPr>
        <w:spacing w:after="0"/>
        <w:rPr>
          <w:rFonts w:ascii="Arial" w:hAnsi="Arial" w:cs="Times New Roman"/>
          <w:b/>
          <w:bCs/>
          <w:sz w:val="22"/>
          <w:szCs w:val="22"/>
        </w:rPr>
      </w:pPr>
    </w:p>
    <w:p w:rsidR="00B16FDC" w:rsidRDefault="00B16FDC" w:rsidP="00B16FDC">
      <w:pPr>
        <w:spacing w:after="0"/>
        <w:rPr>
          <w:rFonts w:ascii="Arial" w:hAnsi="Arial" w:cs="Times New Roman"/>
          <w:b/>
          <w:bCs/>
          <w:sz w:val="22"/>
          <w:szCs w:val="22"/>
        </w:rPr>
      </w:pPr>
      <w:r w:rsidRPr="00B16FDC">
        <w:rPr>
          <w:rFonts w:ascii="Arial" w:hAnsi="Arial" w:cs="Times New Roman"/>
          <w:b/>
          <w:bCs/>
          <w:sz w:val="22"/>
          <w:szCs w:val="22"/>
        </w:rPr>
        <w:t xml:space="preserve">3 musiciens déjà présents sur le dernier album des Voyageurs de l’Espace dont Didier Petit </w:t>
      </w:r>
      <w:r w:rsidR="00193839">
        <w:rPr>
          <w:rFonts w:ascii="Arial" w:hAnsi="Arial" w:cs="Times New Roman"/>
          <w:b/>
          <w:bCs/>
          <w:sz w:val="22"/>
          <w:szCs w:val="22"/>
        </w:rPr>
        <w:t xml:space="preserve">Violoncelle et </w:t>
      </w:r>
      <w:r w:rsidR="00745280">
        <w:rPr>
          <w:rFonts w:ascii="Arial" w:hAnsi="Arial" w:cs="Times New Roman"/>
          <w:b/>
          <w:bCs/>
          <w:sz w:val="22"/>
          <w:szCs w:val="22"/>
        </w:rPr>
        <w:t>co</w:t>
      </w:r>
      <w:r w:rsidR="00E00781">
        <w:rPr>
          <w:rFonts w:ascii="Arial" w:hAnsi="Arial" w:cs="Times New Roman"/>
          <w:b/>
          <w:bCs/>
          <w:sz w:val="22"/>
          <w:szCs w:val="22"/>
        </w:rPr>
        <w:t>nception</w:t>
      </w:r>
      <w:r w:rsidR="00745280">
        <w:rPr>
          <w:rFonts w:ascii="Arial" w:hAnsi="Arial" w:cs="Times New Roman"/>
          <w:b/>
          <w:bCs/>
          <w:sz w:val="22"/>
          <w:szCs w:val="22"/>
        </w:rPr>
        <w:t xml:space="preserve"> </w:t>
      </w:r>
      <w:r w:rsidR="00E00781">
        <w:rPr>
          <w:rFonts w:ascii="Arial" w:hAnsi="Arial" w:cs="Times New Roman"/>
          <w:b/>
          <w:bCs/>
          <w:sz w:val="22"/>
          <w:szCs w:val="22"/>
        </w:rPr>
        <w:t>musical</w:t>
      </w:r>
      <w:r w:rsidR="00193839">
        <w:rPr>
          <w:rFonts w:ascii="Arial" w:hAnsi="Arial" w:cs="Times New Roman"/>
          <w:b/>
          <w:bCs/>
          <w:sz w:val="22"/>
          <w:szCs w:val="22"/>
        </w:rPr>
        <w:t>e</w:t>
      </w:r>
      <w:r w:rsidRPr="00B16FDC">
        <w:rPr>
          <w:rFonts w:ascii="Arial" w:hAnsi="Arial" w:cs="Times New Roman"/>
          <w:b/>
          <w:bCs/>
          <w:sz w:val="22"/>
          <w:szCs w:val="22"/>
        </w:rPr>
        <w:t xml:space="preserve">, Claudia Solal à la voix et Philippe Foch aux percussions et l’électronique. Plus de </w:t>
      </w:r>
      <w:r w:rsidR="00745280">
        <w:rPr>
          <w:rFonts w:ascii="Arial" w:hAnsi="Arial" w:cs="Times New Roman"/>
          <w:b/>
          <w:bCs/>
          <w:sz w:val="22"/>
          <w:szCs w:val="22"/>
        </w:rPr>
        <w:t>60</w:t>
      </w:r>
      <w:r w:rsidRPr="00B16FDC">
        <w:rPr>
          <w:rFonts w:ascii="Arial" w:hAnsi="Arial" w:cs="Times New Roman"/>
          <w:b/>
          <w:bCs/>
          <w:sz w:val="22"/>
          <w:szCs w:val="22"/>
        </w:rPr>
        <w:t xml:space="preserve"> représentations à leur actif sur le spectacle  Francophone « Musique D’ailleurs » en France, en Chine, en Finlande et Pays Baltes, prochainement au Mexique et au Canada</w:t>
      </w:r>
    </w:p>
    <w:p w:rsidR="001370EC" w:rsidRDefault="001370EC" w:rsidP="00DD34EA">
      <w:pPr>
        <w:spacing w:after="0"/>
        <w:rPr>
          <w:rFonts w:ascii="Arial" w:hAnsi="Arial" w:cs="Times New Roman"/>
          <w:b/>
          <w:bCs/>
          <w:sz w:val="22"/>
          <w:szCs w:val="22"/>
        </w:rPr>
      </w:pPr>
    </w:p>
    <w:p w:rsidR="00745280" w:rsidRDefault="00D81A44" w:rsidP="00DD34EA">
      <w:pPr>
        <w:spacing w:after="0"/>
        <w:rPr>
          <w:rFonts w:asciiTheme="majorHAnsi" w:hAnsiTheme="majorHAnsi"/>
          <w:b/>
          <w:sz w:val="32"/>
        </w:rPr>
      </w:pPr>
      <w:r>
        <w:rPr>
          <w:rFonts w:asciiTheme="majorHAnsi" w:hAnsiTheme="majorHAnsi"/>
          <w:b/>
          <w:noProof/>
          <w:sz w:val="32"/>
          <w:lang w:eastAsia="fr-FR"/>
        </w:rPr>
        <w:drawing>
          <wp:inline distT="0" distB="0" distL="0" distR="0">
            <wp:extent cx="3573319" cy="1678940"/>
            <wp:effectExtent l="25400" t="0" r="8081" b="0"/>
            <wp:docPr id="9" name="Image 2" descr=":trio voyageurs:tournée du Nord:photo tournée nord:le vaisseau des voyageur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o voyageurs:tournée du Nord:photo tournée nord:le vaisseau des voyageurs .png"/>
                    <pic:cNvPicPr>
                      <a:picLocks noChangeAspect="1" noChangeArrowheads="1"/>
                    </pic:cNvPicPr>
                  </pic:nvPicPr>
                  <pic:blipFill>
                    <a:blip r:embed="rId8"/>
                    <a:srcRect/>
                    <a:stretch>
                      <a:fillRect/>
                    </a:stretch>
                  </pic:blipFill>
                  <pic:spPr bwMode="auto">
                    <a:xfrm>
                      <a:off x="0" y="0"/>
                      <a:ext cx="3573319" cy="1678940"/>
                    </a:xfrm>
                    <a:prstGeom prst="rect">
                      <a:avLst/>
                    </a:prstGeom>
                    <a:noFill/>
                    <a:ln w="9525">
                      <a:noFill/>
                      <a:miter lim="800000"/>
                      <a:headEnd/>
                      <a:tailEnd/>
                    </a:ln>
                  </pic:spPr>
                </pic:pic>
              </a:graphicData>
            </a:graphic>
          </wp:inline>
        </w:drawing>
      </w:r>
    </w:p>
    <w:p w:rsidR="00745280" w:rsidRDefault="00745280" w:rsidP="00DD34EA">
      <w:pPr>
        <w:spacing w:after="0"/>
        <w:rPr>
          <w:rFonts w:asciiTheme="majorHAnsi" w:hAnsiTheme="majorHAnsi"/>
          <w:b/>
          <w:sz w:val="32"/>
        </w:rPr>
      </w:pPr>
    </w:p>
    <w:p w:rsidR="00745280" w:rsidRPr="00B36376" w:rsidRDefault="00745280" w:rsidP="00745280">
      <w:pPr>
        <w:spacing w:after="0"/>
        <w:rPr>
          <w:rFonts w:asciiTheme="majorHAnsi" w:hAnsiTheme="majorHAnsi"/>
        </w:rPr>
      </w:pPr>
      <w:r w:rsidRPr="0081406C">
        <w:rPr>
          <w:rFonts w:asciiTheme="majorHAnsi" w:hAnsiTheme="majorHAnsi"/>
          <w:b/>
        </w:rPr>
        <w:t>Didier Petit</w:t>
      </w:r>
      <w:r w:rsidRPr="0081406C">
        <w:rPr>
          <w:rFonts w:asciiTheme="majorHAnsi" w:hAnsiTheme="majorHAnsi"/>
        </w:rPr>
        <w:t> : violoncelle</w:t>
      </w:r>
      <w:r>
        <w:rPr>
          <w:rFonts w:asciiTheme="majorHAnsi" w:hAnsiTheme="majorHAnsi"/>
        </w:rPr>
        <w:t>, composition</w:t>
      </w:r>
      <w:r w:rsidR="00DB17B1">
        <w:rPr>
          <w:rFonts w:asciiTheme="majorHAnsi" w:hAnsiTheme="majorHAnsi"/>
        </w:rPr>
        <w:t>, chant</w:t>
      </w:r>
      <w:r>
        <w:rPr>
          <w:rFonts w:asciiTheme="majorHAnsi" w:hAnsiTheme="majorHAnsi"/>
        </w:rPr>
        <w:t xml:space="preserve"> et conception</w:t>
      </w:r>
      <w:r w:rsidR="00DB17B1">
        <w:rPr>
          <w:rFonts w:asciiTheme="majorHAnsi" w:hAnsiTheme="majorHAnsi"/>
        </w:rPr>
        <w:t>.</w:t>
      </w:r>
    </w:p>
    <w:p w:rsidR="00745280" w:rsidRDefault="00745280" w:rsidP="00745280">
      <w:pPr>
        <w:widowControl w:val="0"/>
        <w:autoSpaceDE w:val="0"/>
        <w:autoSpaceDN w:val="0"/>
        <w:adjustRightInd w:val="0"/>
        <w:spacing w:after="0"/>
        <w:jc w:val="both"/>
        <w:rPr>
          <w:rStyle w:val="texte-courant12"/>
        </w:rPr>
      </w:pPr>
      <w:r w:rsidRPr="00E475DA">
        <w:rPr>
          <w:rStyle w:val="lev"/>
          <w:rFonts w:asciiTheme="majorHAnsi" w:hAnsiTheme="majorHAnsi"/>
          <w:b w:val="0"/>
          <w:sz w:val="22"/>
        </w:rPr>
        <w:t>Depuis 30 ans, didier Petit</w:t>
      </w:r>
      <w:r w:rsidRPr="00E475DA">
        <w:rPr>
          <w:rStyle w:val="texte-courant12"/>
          <w:rFonts w:asciiTheme="majorHAnsi" w:hAnsiTheme="majorHAnsi"/>
          <w:sz w:val="22"/>
        </w:rPr>
        <w:t xml:space="preserve"> propose une musique singulière qui écoute le monde.</w:t>
      </w:r>
      <w:r w:rsidR="003A0C5B">
        <w:rPr>
          <w:rStyle w:val="texte-courant12"/>
          <w:rFonts w:asciiTheme="majorHAnsi" w:hAnsiTheme="majorHAnsi"/>
          <w:sz w:val="22"/>
        </w:rPr>
        <w:t xml:space="preserve"> Après avoir participé à de nombreux groupes,</w:t>
      </w:r>
      <w:r w:rsidRPr="00E475DA">
        <w:rPr>
          <w:rStyle w:val="texte-courant12"/>
          <w:rFonts w:asciiTheme="majorHAnsi" w:hAnsiTheme="majorHAnsi"/>
          <w:sz w:val="22"/>
        </w:rPr>
        <w:t xml:space="preserve"> </w:t>
      </w:r>
      <w:r w:rsidR="003A0C5B">
        <w:rPr>
          <w:rStyle w:val="texte-courant12"/>
          <w:rFonts w:asciiTheme="majorHAnsi" w:hAnsiTheme="majorHAnsi"/>
          <w:sz w:val="22"/>
        </w:rPr>
        <w:t>de</w:t>
      </w:r>
      <w:r w:rsidRPr="00E475DA">
        <w:rPr>
          <w:rStyle w:val="texte-courant12"/>
          <w:rFonts w:asciiTheme="majorHAnsi" w:hAnsiTheme="majorHAnsi"/>
          <w:sz w:val="22"/>
        </w:rPr>
        <w:t xml:space="preserve"> 2000 à 201</w:t>
      </w:r>
      <w:r>
        <w:rPr>
          <w:rStyle w:val="texte-courant12"/>
          <w:rFonts w:asciiTheme="majorHAnsi" w:hAnsiTheme="majorHAnsi"/>
          <w:sz w:val="22"/>
        </w:rPr>
        <w:t>7</w:t>
      </w:r>
      <w:r w:rsidRPr="00E475DA">
        <w:rPr>
          <w:rStyle w:val="texte-courant12"/>
          <w:rFonts w:asciiTheme="majorHAnsi" w:hAnsiTheme="majorHAnsi"/>
          <w:sz w:val="22"/>
        </w:rPr>
        <w:t xml:space="preserve">, il crée </w:t>
      </w:r>
      <w:r>
        <w:rPr>
          <w:rStyle w:val="texte-courant12"/>
          <w:rFonts w:asciiTheme="majorHAnsi" w:hAnsiTheme="majorHAnsi"/>
          <w:sz w:val="22"/>
        </w:rPr>
        <w:t xml:space="preserve">9 </w:t>
      </w:r>
      <w:r w:rsidRPr="00E475DA">
        <w:rPr>
          <w:rStyle w:val="texte-courant12"/>
          <w:rFonts w:asciiTheme="majorHAnsi" w:hAnsiTheme="majorHAnsi"/>
          <w:sz w:val="22"/>
        </w:rPr>
        <w:t xml:space="preserve">faces pour violoncelle seul, </w:t>
      </w:r>
      <w:r w:rsidRPr="00E475DA">
        <w:rPr>
          <w:rStyle w:val="Accentuation"/>
          <w:rFonts w:asciiTheme="majorHAnsi" w:hAnsiTheme="majorHAnsi"/>
          <w:sz w:val="22"/>
        </w:rPr>
        <w:t>Déviation</w:t>
      </w:r>
      <w:r w:rsidR="003A0C5B">
        <w:rPr>
          <w:rStyle w:val="Accentuation"/>
          <w:rFonts w:asciiTheme="majorHAnsi" w:hAnsiTheme="majorHAnsi"/>
          <w:sz w:val="22"/>
        </w:rPr>
        <w:t xml:space="preserve"> (Luz St Sauveur)</w:t>
      </w:r>
      <w:r>
        <w:rPr>
          <w:rStyle w:val="texte-courant12"/>
          <w:rFonts w:asciiTheme="majorHAnsi" w:hAnsiTheme="majorHAnsi"/>
          <w:sz w:val="22"/>
        </w:rPr>
        <w:t xml:space="preserve">, </w:t>
      </w:r>
      <w:r w:rsidRPr="00E475DA">
        <w:rPr>
          <w:rStyle w:val="Accentuation"/>
          <w:rFonts w:asciiTheme="majorHAnsi" w:hAnsiTheme="majorHAnsi"/>
          <w:sz w:val="22"/>
        </w:rPr>
        <w:t>Don't Explain</w:t>
      </w:r>
      <w:r w:rsidR="003A0C5B">
        <w:rPr>
          <w:rStyle w:val="Accentuation"/>
          <w:rFonts w:asciiTheme="majorHAnsi" w:hAnsiTheme="majorHAnsi"/>
          <w:sz w:val="22"/>
        </w:rPr>
        <w:t xml:space="preserve"> (Minn</w:t>
      </w:r>
      <w:r w:rsidR="0015793B">
        <w:rPr>
          <w:rStyle w:val="Accentuation"/>
          <w:rFonts w:asciiTheme="majorHAnsi" w:hAnsiTheme="majorHAnsi"/>
          <w:sz w:val="22"/>
        </w:rPr>
        <w:t>é</w:t>
      </w:r>
      <w:r w:rsidR="003A0C5B">
        <w:rPr>
          <w:rStyle w:val="Accentuation"/>
          <w:rFonts w:asciiTheme="majorHAnsi" w:hAnsiTheme="majorHAnsi"/>
          <w:sz w:val="22"/>
        </w:rPr>
        <w:t>apolis)</w:t>
      </w:r>
      <w:r>
        <w:rPr>
          <w:rStyle w:val="texte-courant12"/>
          <w:rFonts w:asciiTheme="majorHAnsi" w:hAnsiTheme="majorHAnsi"/>
          <w:sz w:val="22"/>
        </w:rPr>
        <w:t xml:space="preserve"> et </w:t>
      </w:r>
      <w:r w:rsidRPr="00FA3B97">
        <w:rPr>
          <w:rStyle w:val="texte-courant12"/>
          <w:rFonts w:asciiTheme="majorHAnsi" w:hAnsiTheme="majorHAnsi"/>
          <w:i/>
          <w:sz w:val="22"/>
        </w:rPr>
        <w:t>D’Accord</w:t>
      </w:r>
      <w:r w:rsidR="003A0C5B">
        <w:rPr>
          <w:rStyle w:val="texte-courant12"/>
          <w:rFonts w:asciiTheme="majorHAnsi" w:hAnsiTheme="majorHAnsi"/>
          <w:i/>
          <w:sz w:val="22"/>
        </w:rPr>
        <w:t xml:space="preserve"> (Beijing)</w:t>
      </w:r>
      <w:r w:rsidRPr="00FA3B97">
        <w:rPr>
          <w:rStyle w:val="texte-courant12"/>
          <w:rFonts w:asciiTheme="majorHAnsi" w:hAnsiTheme="majorHAnsi"/>
          <w:i/>
          <w:sz w:val="22"/>
        </w:rPr>
        <w:t> </w:t>
      </w:r>
      <w:r>
        <w:rPr>
          <w:rStyle w:val="texte-courant12"/>
          <w:rFonts w:asciiTheme="majorHAnsi" w:hAnsiTheme="majorHAnsi"/>
          <w:sz w:val="22"/>
        </w:rPr>
        <w:t xml:space="preserve"> </w:t>
      </w:r>
      <w:r w:rsidRPr="00E475DA">
        <w:rPr>
          <w:rStyle w:val="texte-courant12"/>
          <w:rFonts w:asciiTheme="majorHAnsi" w:hAnsiTheme="majorHAnsi"/>
          <w:sz w:val="22"/>
        </w:rPr>
        <w:t xml:space="preserve">qu'il présente </w:t>
      </w:r>
      <w:r>
        <w:rPr>
          <w:rStyle w:val="texte-courant12"/>
          <w:rFonts w:asciiTheme="majorHAnsi" w:hAnsiTheme="majorHAnsi"/>
          <w:sz w:val="22"/>
        </w:rPr>
        <w:t>dans le monde entier</w:t>
      </w:r>
      <w:r w:rsidRPr="00E475DA">
        <w:rPr>
          <w:rStyle w:val="texte-courant12"/>
          <w:rFonts w:asciiTheme="majorHAnsi" w:hAnsiTheme="majorHAnsi"/>
          <w:sz w:val="22"/>
        </w:rPr>
        <w:t xml:space="preserve"> avec bonheur. Il a fondé en 1990, la collection de disques in situ </w:t>
      </w:r>
      <w:r>
        <w:rPr>
          <w:rStyle w:val="texte-courant12"/>
          <w:rFonts w:asciiTheme="majorHAnsi" w:hAnsiTheme="majorHAnsi"/>
          <w:sz w:val="22"/>
        </w:rPr>
        <w:t xml:space="preserve">ou il produit nombre de musiciens </w:t>
      </w:r>
      <w:r w:rsidR="0015793B">
        <w:rPr>
          <w:rStyle w:val="texte-courant12"/>
          <w:rFonts w:asciiTheme="majorHAnsi" w:hAnsiTheme="majorHAnsi"/>
          <w:sz w:val="22"/>
        </w:rPr>
        <w:t>improvisateurs (Denis Colin, François Tusques, Guillaume Orti, Olivier Benoit, Steve Lacy</w:t>
      </w:r>
      <w:r>
        <w:rPr>
          <w:rStyle w:val="texte-courant12"/>
          <w:rFonts w:asciiTheme="majorHAnsi" w:hAnsiTheme="majorHAnsi"/>
          <w:sz w:val="22"/>
        </w:rPr>
        <w:t xml:space="preserve">, </w:t>
      </w:r>
      <w:r w:rsidR="0015793B">
        <w:rPr>
          <w:rStyle w:val="texte-courant12"/>
          <w:rFonts w:asciiTheme="majorHAnsi" w:hAnsiTheme="majorHAnsi"/>
          <w:sz w:val="22"/>
        </w:rPr>
        <w:t xml:space="preserve">Joëlle Léandre, Sophie Agnel, Joe Mc Phee, Luois Sclavis etc…) </w:t>
      </w:r>
      <w:r w:rsidRPr="00E475DA">
        <w:rPr>
          <w:rStyle w:val="texte-courant12"/>
          <w:rFonts w:asciiTheme="majorHAnsi" w:hAnsiTheme="majorHAnsi"/>
          <w:sz w:val="22"/>
        </w:rPr>
        <w:t>cherchant</w:t>
      </w:r>
      <w:r>
        <w:rPr>
          <w:rStyle w:val="texte-courant12"/>
          <w:rFonts w:asciiTheme="majorHAnsi" w:hAnsiTheme="majorHAnsi"/>
          <w:sz w:val="22"/>
        </w:rPr>
        <w:t xml:space="preserve"> ainsi</w:t>
      </w:r>
      <w:r w:rsidR="0015793B">
        <w:rPr>
          <w:rStyle w:val="texte-courant12"/>
          <w:rFonts w:asciiTheme="majorHAnsi" w:hAnsiTheme="majorHAnsi"/>
          <w:sz w:val="22"/>
        </w:rPr>
        <w:t xml:space="preserve"> à y documenter un contre </w:t>
      </w:r>
      <w:r w:rsidRPr="00E475DA">
        <w:rPr>
          <w:rStyle w:val="texte-courant12"/>
          <w:rFonts w:asciiTheme="majorHAnsi" w:hAnsiTheme="majorHAnsi"/>
          <w:sz w:val="22"/>
        </w:rPr>
        <w:t>courant d'idées musicales</w:t>
      </w:r>
      <w:r>
        <w:rPr>
          <w:rStyle w:val="texte-courant12"/>
          <w:rFonts w:asciiTheme="majorHAnsi" w:hAnsiTheme="majorHAnsi"/>
          <w:sz w:val="22"/>
        </w:rPr>
        <w:t xml:space="preserve"> (39 référence</w:t>
      </w:r>
      <w:r w:rsidR="0015793B">
        <w:rPr>
          <w:rStyle w:val="texte-courant12"/>
          <w:rFonts w:asciiTheme="majorHAnsi" w:hAnsiTheme="majorHAnsi"/>
          <w:sz w:val="22"/>
        </w:rPr>
        <w:t>s</w:t>
      </w:r>
      <w:r>
        <w:rPr>
          <w:rStyle w:val="texte-courant12"/>
          <w:rFonts w:asciiTheme="majorHAnsi" w:hAnsiTheme="majorHAnsi"/>
          <w:sz w:val="22"/>
        </w:rPr>
        <w:t xml:space="preserve"> à ce jour)</w:t>
      </w:r>
      <w:r w:rsidRPr="00E475DA">
        <w:rPr>
          <w:rStyle w:val="texte-courant12"/>
          <w:rFonts w:asciiTheme="majorHAnsi" w:hAnsiTheme="majorHAnsi"/>
          <w:sz w:val="22"/>
        </w:rPr>
        <w:t xml:space="preserve">. Il fut aussi à l'initiative des </w:t>
      </w:r>
      <w:r w:rsidRPr="00E475DA">
        <w:rPr>
          <w:rStyle w:val="Accentuation"/>
          <w:rFonts w:asciiTheme="majorHAnsi" w:hAnsiTheme="majorHAnsi"/>
          <w:sz w:val="22"/>
        </w:rPr>
        <w:t>décades de musiques</w:t>
      </w:r>
      <w:r w:rsidRPr="00E475DA">
        <w:rPr>
          <w:rStyle w:val="texte-courant12"/>
          <w:rFonts w:asciiTheme="majorHAnsi" w:hAnsiTheme="majorHAnsi"/>
          <w:sz w:val="22"/>
        </w:rPr>
        <w:t xml:space="preserve"> </w:t>
      </w:r>
      <w:r w:rsidRPr="0087063F">
        <w:rPr>
          <w:rStyle w:val="texte-courant12"/>
          <w:rFonts w:asciiTheme="majorHAnsi" w:hAnsiTheme="majorHAnsi"/>
          <w:i/>
          <w:sz w:val="22"/>
        </w:rPr>
        <w:t>libres</w:t>
      </w:r>
      <w:r w:rsidRPr="00E475DA">
        <w:rPr>
          <w:rStyle w:val="texte-courant12"/>
          <w:rFonts w:asciiTheme="majorHAnsi" w:hAnsiTheme="majorHAnsi"/>
          <w:sz w:val="22"/>
        </w:rPr>
        <w:t xml:space="preserve"> en 1986, du Festival WormHoles en 2007. Il crée l'ensemble</w:t>
      </w:r>
      <w:r w:rsidRPr="00E475DA">
        <w:rPr>
          <w:rStyle w:val="Accentuation"/>
          <w:rFonts w:asciiTheme="majorHAnsi" w:hAnsiTheme="majorHAnsi"/>
          <w:sz w:val="22"/>
        </w:rPr>
        <w:t xml:space="preserve"> Les Voyageurs de l'Espace</w:t>
      </w:r>
      <w:r w:rsidRPr="00E475DA">
        <w:rPr>
          <w:rStyle w:val="texte-courant12"/>
          <w:rFonts w:asciiTheme="majorHAnsi" w:hAnsiTheme="majorHAnsi"/>
          <w:sz w:val="22"/>
        </w:rPr>
        <w:t xml:space="preserve"> en 2009 en étroite collaboration avec Gérard Azoulay</w:t>
      </w:r>
      <w:r>
        <w:rPr>
          <w:rStyle w:val="texte-courant12"/>
          <w:rFonts w:asciiTheme="majorHAnsi" w:hAnsiTheme="majorHAnsi"/>
          <w:sz w:val="22"/>
        </w:rPr>
        <w:t>, directeur de l’Observatoire de l’Espace du CNES</w:t>
      </w:r>
      <w:r w:rsidRPr="00E475DA">
        <w:rPr>
          <w:rStyle w:val="texte-courant12"/>
          <w:rFonts w:asciiTheme="majorHAnsi" w:hAnsiTheme="majorHAnsi"/>
          <w:sz w:val="22"/>
        </w:rPr>
        <w:t>. Depuis 2011, il est conseiller artistique auprès de l'Observatoire de l'Espace et du Festival</w:t>
      </w:r>
      <w:r w:rsidRPr="00E475DA">
        <w:rPr>
          <w:rStyle w:val="Accentuation"/>
          <w:rFonts w:asciiTheme="majorHAnsi" w:hAnsiTheme="majorHAnsi"/>
          <w:sz w:val="22"/>
        </w:rPr>
        <w:t xml:space="preserve"> Sidération </w:t>
      </w:r>
      <w:r w:rsidRPr="00E475DA">
        <w:rPr>
          <w:rStyle w:val="texte-courant12"/>
          <w:rFonts w:asciiTheme="majorHAnsi" w:hAnsiTheme="majorHAnsi"/>
          <w:sz w:val="22"/>
        </w:rPr>
        <w:t>au Centre National d'Etude Spatiale (CNES). Il a vécu l’impesanteur avec son violoncelle dans l’Avion Zéro G</w:t>
      </w:r>
      <w:r>
        <w:rPr>
          <w:rStyle w:val="texte-courant12"/>
          <w:rFonts w:asciiTheme="majorHAnsi" w:hAnsiTheme="majorHAnsi"/>
          <w:sz w:val="22"/>
        </w:rPr>
        <w:t>. Suite à cette expérience extraordinaire, il composera une suite pour 3 Violoncelle</w:t>
      </w:r>
      <w:r w:rsidR="003A0C5B">
        <w:rPr>
          <w:rStyle w:val="texte-courant12"/>
          <w:rFonts w:asciiTheme="majorHAnsi" w:hAnsiTheme="majorHAnsi"/>
          <w:sz w:val="22"/>
        </w:rPr>
        <w:t>s</w:t>
      </w:r>
      <w:r>
        <w:rPr>
          <w:rStyle w:val="texte-courant12"/>
          <w:rFonts w:asciiTheme="majorHAnsi" w:hAnsiTheme="majorHAnsi"/>
          <w:sz w:val="22"/>
        </w:rPr>
        <w:t xml:space="preserve"> et éléctroacoustique cré</w:t>
      </w:r>
      <w:r w:rsidR="003A0C5B">
        <w:rPr>
          <w:rStyle w:val="texte-courant12"/>
          <w:rFonts w:asciiTheme="majorHAnsi" w:hAnsiTheme="majorHAnsi"/>
          <w:sz w:val="22"/>
        </w:rPr>
        <w:t>ée</w:t>
      </w:r>
      <w:r>
        <w:rPr>
          <w:rStyle w:val="texte-courant12"/>
          <w:rFonts w:asciiTheme="majorHAnsi" w:hAnsiTheme="majorHAnsi"/>
          <w:sz w:val="22"/>
        </w:rPr>
        <w:t xml:space="preserve"> au CNES et jou</w:t>
      </w:r>
      <w:r w:rsidR="003A0C5B">
        <w:rPr>
          <w:rStyle w:val="texte-courant12"/>
          <w:rFonts w:asciiTheme="majorHAnsi" w:hAnsiTheme="majorHAnsi"/>
          <w:sz w:val="22"/>
        </w:rPr>
        <w:t>é à Marseille, Dijon et Pékin</w:t>
      </w:r>
      <w:r>
        <w:rPr>
          <w:rStyle w:val="texte-courant12"/>
          <w:rFonts w:asciiTheme="majorHAnsi" w:hAnsiTheme="majorHAnsi"/>
          <w:sz w:val="22"/>
        </w:rPr>
        <w:t xml:space="preserve">. </w:t>
      </w:r>
      <w:r w:rsidRPr="00E475DA">
        <w:rPr>
          <w:rStyle w:val="texte-courant12"/>
          <w:rFonts w:asciiTheme="majorHAnsi" w:hAnsiTheme="majorHAnsi"/>
          <w:sz w:val="22"/>
        </w:rPr>
        <w:t xml:space="preserve">il </w:t>
      </w:r>
      <w:r>
        <w:rPr>
          <w:rStyle w:val="texte-courant12"/>
          <w:rFonts w:asciiTheme="majorHAnsi" w:hAnsiTheme="majorHAnsi"/>
          <w:sz w:val="22"/>
        </w:rPr>
        <w:t>joue</w:t>
      </w:r>
      <w:r w:rsidRPr="00E475DA">
        <w:rPr>
          <w:rStyle w:val="texte-courant12"/>
          <w:rFonts w:asciiTheme="majorHAnsi" w:hAnsiTheme="majorHAnsi"/>
          <w:sz w:val="22"/>
        </w:rPr>
        <w:t xml:space="preserve"> par ailleurs </w:t>
      </w:r>
      <w:r>
        <w:rPr>
          <w:rStyle w:val="texte-courant12"/>
          <w:rFonts w:asciiTheme="majorHAnsi" w:hAnsiTheme="majorHAnsi"/>
          <w:sz w:val="22"/>
        </w:rPr>
        <w:t>du violoncelle aux</w:t>
      </w:r>
      <w:r w:rsidRPr="00E475DA">
        <w:rPr>
          <w:rStyle w:val="texte-courant12"/>
          <w:rFonts w:asciiTheme="majorHAnsi" w:hAnsiTheme="majorHAnsi"/>
          <w:sz w:val="22"/>
        </w:rPr>
        <w:t xml:space="preserve"> ab</w:t>
      </w:r>
      <w:r>
        <w:rPr>
          <w:rStyle w:val="texte-courant12"/>
          <w:rFonts w:asciiTheme="majorHAnsi" w:hAnsiTheme="majorHAnsi"/>
          <w:sz w:val="22"/>
        </w:rPr>
        <w:t>eilles d’Olivier Darné.</w:t>
      </w:r>
      <w:r w:rsidRPr="00E475DA">
        <w:rPr>
          <w:rStyle w:val="texte-courant12"/>
          <w:rFonts w:asciiTheme="majorHAnsi" w:hAnsiTheme="majorHAnsi"/>
          <w:sz w:val="22"/>
        </w:rPr>
        <w:t xml:space="preserve"> </w:t>
      </w:r>
      <w:r>
        <w:rPr>
          <w:rStyle w:val="texte-courant12"/>
          <w:rFonts w:asciiTheme="majorHAnsi" w:hAnsiTheme="majorHAnsi"/>
          <w:sz w:val="22"/>
        </w:rPr>
        <w:t xml:space="preserve">Il partage sa vie entre la Chine, les Etats-Unis et la Bourgogne. Il a joué avec un nombre incalculable de musiciens français et étranger. Il crée l’ensemble East-West ou se cotoie le musiciens saxophoniste Américain Lary Ochs, la musicienne Sino-Américaine Miya Masaoka au Koto, la musicienne Chinoise Xu Fengxia et le clarinettiste et compositeur Français Sylvain Kassap Crée au </w:t>
      </w:r>
      <w:r w:rsidR="003A0C5B">
        <w:rPr>
          <w:rStyle w:val="texte-courant12"/>
          <w:rFonts w:asciiTheme="majorHAnsi" w:hAnsiTheme="majorHAnsi"/>
          <w:sz w:val="22"/>
        </w:rPr>
        <w:t xml:space="preserve">Festival </w:t>
      </w:r>
      <w:r>
        <w:rPr>
          <w:rStyle w:val="texte-courant12"/>
          <w:rFonts w:asciiTheme="majorHAnsi" w:hAnsiTheme="majorHAnsi"/>
          <w:sz w:val="22"/>
        </w:rPr>
        <w:t>French May de Hong Kong et qui a eu le Award du meilleurs concert de l’année au Vision Festival de New-York. Il a enregistré le disque « Passage » (Un road record entre Woodstock, New York, Chicago et Los Angeles, un voyage avec l’ethno-mu</w:t>
      </w:r>
      <w:r w:rsidR="003A0C5B">
        <w:rPr>
          <w:rStyle w:val="texte-courant12"/>
          <w:rFonts w:asciiTheme="majorHAnsi" w:hAnsiTheme="majorHAnsi"/>
          <w:sz w:val="22"/>
        </w:rPr>
        <w:t xml:space="preserve">sicologue Alexandre Pierrepont). </w:t>
      </w:r>
      <w:r>
        <w:rPr>
          <w:rStyle w:val="texte-courant12"/>
          <w:rFonts w:asciiTheme="majorHAnsi" w:hAnsiTheme="majorHAnsi"/>
          <w:sz w:val="22"/>
        </w:rPr>
        <w:t xml:space="preserve">Il tourne régulièrement dans les Pays du Nord. Il a monté plusieurs projets dans sa Bourgogne d’adoption dont « Anthropique », une ballade dans les 4 départements (de l’époque) à la rencontre des gens qui ont une pratique sensible et unique, d’où il sortira une composition pour violoncelle, </w:t>
      </w:r>
      <w:r w:rsidR="00732F3D">
        <w:rPr>
          <w:rStyle w:val="texte-courant12"/>
          <w:rFonts w:asciiTheme="majorHAnsi" w:hAnsiTheme="majorHAnsi"/>
          <w:sz w:val="22"/>
        </w:rPr>
        <w:t>batterie</w:t>
      </w:r>
      <w:r>
        <w:rPr>
          <w:rStyle w:val="texte-courant12"/>
          <w:rFonts w:asciiTheme="majorHAnsi" w:hAnsiTheme="majorHAnsi"/>
          <w:sz w:val="22"/>
        </w:rPr>
        <w:t xml:space="preserve"> et voix.</w:t>
      </w:r>
    </w:p>
    <w:p w:rsidR="00745280" w:rsidRPr="00B643D0" w:rsidRDefault="00745280" w:rsidP="00745280">
      <w:pPr>
        <w:widowControl w:val="0"/>
        <w:autoSpaceDE w:val="0"/>
        <w:autoSpaceDN w:val="0"/>
        <w:adjustRightInd w:val="0"/>
        <w:spacing w:after="0"/>
        <w:jc w:val="both"/>
        <w:rPr>
          <w:rFonts w:asciiTheme="majorHAnsi" w:hAnsiTheme="majorHAnsi"/>
          <w:sz w:val="22"/>
        </w:rPr>
      </w:pPr>
      <w:r>
        <w:rPr>
          <w:rStyle w:val="texte-courant12"/>
          <w:rFonts w:asciiTheme="majorHAnsi" w:hAnsiTheme="majorHAnsi"/>
          <w:sz w:val="22"/>
        </w:rPr>
        <w:t>Il aime beaucoup jouer avec les poêtes et plasticiens en tous genres (</w:t>
      </w:r>
      <w:r w:rsidR="003A0C5B">
        <w:rPr>
          <w:rStyle w:val="texte-courant12"/>
          <w:rFonts w:asciiTheme="majorHAnsi" w:hAnsiTheme="majorHAnsi"/>
          <w:sz w:val="22"/>
        </w:rPr>
        <w:t xml:space="preserve">Charles Pennequin, Michel </w:t>
      </w:r>
      <w:r>
        <w:rPr>
          <w:rStyle w:val="texte-courant12"/>
          <w:rFonts w:asciiTheme="majorHAnsi" w:hAnsiTheme="majorHAnsi"/>
          <w:sz w:val="22"/>
        </w:rPr>
        <w:t>Gillot, Chantal Petit, Jean-Yves cousseau, Stephane Olry</w:t>
      </w:r>
      <w:r w:rsidR="003A0C5B">
        <w:rPr>
          <w:rStyle w:val="texte-courant12"/>
          <w:rFonts w:asciiTheme="majorHAnsi" w:hAnsiTheme="majorHAnsi"/>
          <w:sz w:val="22"/>
        </w:rPr>
        <w:t>, Xavier Deshoulière, ….</w:t>
      </w:r>
      <w:r>
        <w:rPr>
          <w:rStyle w:val="texte-courant12"/>
          <w:rFonts w:asciiTheme="majorHAnsi" w:hAnsiTheme="majorHAnsi"/>
          <w:sz w:val="22"/>
        </w:rPr>
        <w:t>)</w:t>
      </w:r>
      <w:r w:rsidR="00732F3D">
        <w:rPr>
          <w:rStyle w:val="texte-courant12"/>
          <w:rFonts w:asciiTheme="majorHAnsi" w:hAnsiTheme="majorHAnsi"/>
          <w:sz w:val="22"/>
        </w:rPr>
        <w:t xml:space="preserve"> Il tourne depuis 4 ans avec le trio des voyageurs de l’Espace en  France, en Chine, en coré, dans les Pays du Nord, au Mexique et bientôt au Canada.</w:t>
      </w:r>
    </w:p>
    <w:p w:rsidR="008252C2" w:rsidRPr="00C84DE3" w:rsidRDefault="008252C2" w:rsidP="00DD34EA">
      <w:pPr>
        <w:spacing w:after="0"/>
        <w:rPr>
          <w:rFonts w:asciiTheme="majorHAnsi" w:hAnsiTheme="majorHAnsi"/>
          <w:b/>
          <w:sz w:val="32"/>
        </w:rPr>
      </w:pPr>
    </w:p>
    <w:p w:rsidR="008252C2" w:rsidRDefault="008252C2" w:rsidP="00DD34EA">
      <w:pPr>
        <w:spacing w:after="0"/>
        <w:rPr>
          <w:rFonts w:asciiTheme="majorHAnsi" w:hAnsiTheme="majorHAnsi"/>
          <w:b/>
        </w:rPr>
      </w:pPr>
    </w:p>
    <w:p w:rsidR="00DD34EA" w:rsidRPr="008D2A1C" w:rsidRDefault="00DD34EA" w:rsidP="002200ED">
      <w:pPr>
        <w:spacing w:after="0"/>
        <w:rPr>
          <w:rFonts w:asciiTheme="majorHAnsi" w:hAnsiTheme="majorHAnsi"/>
          <w:sz w:val="22"/>
        </w:rPr>
      </w:pPr>
      <w:r w:rsidRPr="008D2A1C">
        <w:rPr>
          <w:rFonts w:asciiTheme="majorHAnsi" w:hAnsiTheme="majorHAnsi"/>
          <w:b/>
          <w:sz w:val="22"/>
        </w:rPr>
        <w:t>Claudia Solal</w:t>
      </w:r>
      <w:r w:rsidRPr="008D2A1C">
        <w:rPr>
          <w:rFonts w:asciiTheme="majorHAnsi" w:hAnsiTheme="majorHAnsi"/>
          <w:sz w:val="22"/>
        </w:rPr>
        <w:t> : chant</w:t>
      </w:r>
    </w:p>
    <w:p w:rsidR="002200ED" w:rsidRDefault="00745280" w:rsidP="002200ED">
      <w:pPr>
        <w:widowControl w:val="0"/>
        <w:autoSpaceDE w:val="0"/>
        <w:autoSpaceDN w:val="0"/>
        <w:adjustRightInd w:val="0"/>
        <w:spacing w:after="0"/>
        <w:jc w:val="both"/>
        <w:rPr>
          <w:rFonts w:asciiTheme="majorHAnsi" w:hAnsiTheme="majorHAnsi" w:cs="Times New Roman"/>
          <w:sz w:val="22"/>
        </w:rPr>
      </w:pPr>
      <w:r>
        <w:rPr>
          <w:rFonts w:asciiTheme="majorHAnsi" w:hAnsiTheme="majorHAnsi" w:cs="Times New Roman"/>
          <w:b/>
          <w:sz w:val="22"/>
        </w:rPr>
        <w:t>Auteur-compositeur</w:t>
      </w:r>
      <w:r w:rsidR="001A0D43" w:rsidRPr="008D2A1C">
        <w:rPr>
          <w:rFonts w:asciiTheme="majorHAnsi" w:hAnsiTheme="majorHAnsi" w:cs="Times New Roman"/>
          <w:sz w:val="22"/>
        </w:rPr>
        <w:t>, Depuis plus de 20 ans, Claudia Solal ne cesse d’accentuer la singularité d’un univers profondément original, à travers une expression musicale semblable à nulle autre, au point de s’affirmer aujourd’hui comme l’une des chanteuses les plus précieuses. Tout en maîtrisant parfaitement la tradition, elle est en constante recherche de territoires nouveaux où l’expression artistique n’est pas tributaire d’un code stylistique.</w:t>
      </w:r>
      <w:r w:rsidR="002200ED">
        <w:rPr>
          <w:rFonts w:asciiTheme="majorHAnsi" w:hAnsiTheme="majorHAnsi" w:cs="Times New Roman"/>
          <w:sz w:val="22"/>
        </w:rPr>
        <w:t xml:space="preserve"> </w:t>
      </w:r>
    </w:p>
    <w:p w:rsidR="001A0D43" w:rsidRPr="008D2A1C" w:rsidRDefault="001A0D43" w:rsidP="002200ED">
      <w:pPr>
        <w:widowControl w:val="0"/>
        <w:autoSpaceDE w:val="0"/>
        <w:autoSpaceDN w:val="0"/>
        <w:adjustRightInd w:val="0"/>
        <w:spacing w:after="0"/>
        <w:jc w:val="both"/>
        <w:rPr>
          <w:rFonts w:asciiTheme="majorHAnsi" w:hAnsiTheme="majorHAnsi" w:cs="Times New Roman"/>
          <w:sz w:val="22"/>
        </w:rPr>
      </w:pPr>
      <w:r w:rsidRPr="008D2A1C">
        <w:rPr>
          <w:rFonts w:asciiTheme="majorHAnsi" w:hAnsiTheme="majorHAnsi" w:cs="Times New Roman"/>
          <w:bCs/>
          <w:sz w:val="22"/>
        </w:rPr>
        <w:t>Une de ses qualités rares se trouve  dans la manière de chanter et d’incarner des textes, de les transformer comme une matière vivante et de mettre en exergue leur musicalité, autant les siens propres que ceux écrits par d’autres auteurs, en langue anglaise comme en français</w:t>
      </w:r>
      <w:r w:rsidR="00745280">
        <w:rPr>
          <w:rFonts w:asciiTheme="majorHAnsi" w:hAnsiTheme="majorHAnsi" w:cs="Times New Roman"/>
          <w:bCs/>
          <w:sz w:val="22"/>
        </w:rPr>
        <w:t>.</w:t>
      </w:r>
      <w:r w:rsidRPr="008D2A1C">
        <w:rPr>
          <w:rFonts w:asciiTheme="majorHAnsi" w:hAnsiTheme="majorHAnsi" w:cs="Times New Roman"/>
          <w:bCs/>
          <w:sz w:val="22"/>
        </w:rPr>
        <w:t xml:space="preserve"> </w:t>
      </w:r>
      <w:r w:rsidRPr="008D2A1C">
        <w:rPr>
          <w:rFonts w:asciiTheme="majorHAnsi" w:hAnsiTheme="majorHAnsi" w:cs="Times New Roman"/>
          <w:sz w:val="22"/>
        </w:rPr>
        <w:t xml:space="preserve">Phénomène vocal, dit-on, </w:t>
      </w:r>
      <w:r w:rsidRPr="008D2A1C">
        <w:rPr>
          <w:rFonts w:asciiTheme="majorHAnsi" w:hAnsiTheme="majorHAnsi" w:cs="Times New Roman"/>
          <w:bCs/>
          <w:sz w:val="22"/>
        </w:rPr>
        <w:t>sa voix a un registre incroyablement étendu. Le tout étant extrêmement fluide et lumineux. </w:t>
      </w:r>
    </w:p>
    <w:p w:rsidR="001A0D43" w:rsidRPr="008D2A1C" w:rsidRDefault="001A0D43" w:rsidP="002200ED">
      <w:pPr>
        <w:widowControl w:val="0"/>
        <w:autoSpaceDE w:val="0"/>
        <w:autoSpaceDN w:val="0"/>
        <w:adjustRightInd w:val="0"/>
        <w:spacing w:after="0"/>
        <w:jc w:val="both"/>
        <w:rPr>
          <w:rFonts w:asciiTheme="majorHAnsi" w:hAnsiTheme="majorHAnsi" w:cs="Times New Roman"/>
          <w:sz w:val="22"/>
        </w:rPr>
      </w:pPr>
      <w:r w:rsidRPr="008D2A1C">
        <w:rPr>
          <w:rFonts w:asciiTheme="majorHAnsi" w:hAnsiTheme="majorHAnsi" w:cs="Times New Roman"/>
          <w:sz w:val="22"/>
        </w:rPr>
        <w:t>Après ses deux premiers disques très remarqués « My own foolosophy » (en quartet avec Baptiste Trotignon en 1998), et « Porridge Days » (en duo avec Benjamin Moussay en 2005), elle sort « Room Service » en 2010 (</w:t>
      </w:r>
      <w:r w:rsidRPr="008D2A1C">
        <w:rPr>
          <w:rFonts w:asciiTheme="majorHAnsi" w:hAnsiTheme="majorHAnsi" w:cs="Times New Roman"/>
          <w:i/>
          <w:sz w:val="22"/>
        </w:rPr>
        <w:t>4 clés Télérama</w:t>
      </w:r>
      <w:r w:rsidRPr="008D2A1C">
        <w:rPr>
          <w:rFonts w:asciiTheme="majorHAnsi" w:hAnsiTheme="majorHAnsi" w:cs="Times New Roman"/>
          <w:sz w:val="22"/>
        </w:rPr>
        <w:t>), avec son quartet Spoonbox. Elle travaille en duo avec le saxophoniste Jean-Charles Richard, en duo avec Valérie Philippin (Equivoxe), avec Sylvain Kassap (Moldaves !), avec le quartet Antichamber Music avec Lou Mallozi,</w:t>
      </w:r>
      <w:r w:rsidR="00745280">
        <w:rPr>
          <w:rFonts w:asciiTheme="majorHAnsi" w:hAnsiTheme="majorHAnsi" w:cs="Times New Roman"/>
          <w:sz w:val="22"/>
        </w:rPr>
        <w:t xml:space="preserve"> Katie Young et Benoît Delbecq</w:t>
      </w:r>
      <w:r w:rsidRPr="008D2A1C">
        <w:rPr>
          <w:rFonts w:asciiTheme="majorHAnsi" w:hAnsiTheme="majorHAnsi" w:cs="Times New Roman"/>
          <w:sz w:val="22"/>
        </w:rPr>
        <w:t xml:space="preserve">, le Sextet de Sylvain Kassap (Octobres), le projet Vent Nocturne de Diego Imbert (sur des textes d’Appolinaire). </w:t>
      </w:r>
    </w:p>
    <w:p w:rsidR="001A0D43" w:rsidRPr="008D2A1C" w:rsidRDefault="001A0D43" w:rsidP="002200ED">
      <w:pPr>
        <w:widowControl w:val="0"/>
        <w:autoSpaceDE w:val="0"/>
        <w:autoSpaceDN w:val="0"/>
        <w:adjustRightInd w:val="0"/>
        <w:spacing w:after="0"/>
        <w:jc w:val="both"/>
        <w:rPr>
          <w:rFonts w:asciiTheme="majorHAnsi" w:hAnsiTheme="majorHAnsi" w:cs="Times New Roman"/>
          <w:sz w:val="22"/>
        </w:rPr>
      </w:pPr>
      <w:r w:rsidRPr="008D2A1C">
        <w:rPr>
          <w:rFonts w:asciiTheme="majorHAnsi" w:hAnsiTheme="majorHAnsi" w:cs="Times New Roman"/>
          <w:b/>
          <w:sz w:val="22"/>
        </w:rPr>
        <w:t xml:space="preserve">Butter in my brain , </w:t>
      </w:r>
      <w:r w:rsidRPr="008D2A1C">
        <w:rPr>
          <w:rFonts w:asciiTheme="majorHAnsi" w:hAnsiTheme="majorHAnsi" w:cs="Times New Roman"/>
          <w:sz w:val="22"/>
        </w:rPr>
        <w:t xml:space="preserve">son dernier album paru en 2017 chez Abalone productions reçoit notamment : 4 clés </w:t>
      </w:r>
      <w:r w:rsidR="00745280">
        <w:rPr>
          <w:rFonts w:asciiTheme="majorHAnsi" w:hAnsiTheme="majorHAnsi" w:cs="Times New Roman"/>
          <w:sz w:val="22"/>
        </w:rPr>
        <w:t>Télérama</w:t>
      </w:r>
      <w:r w:rsidRPr="008D2A1C">
        <w:rPr>
          <w:rFonts w:asciiTheme="majorHAnsi" w:hAnsiTheme="majorHAnsi" w:cs="Times New Roman"/>
          <w:sz w:val="22"/>
        </w:rPr>
        <w:t xml:space="preserve">, </w:t>
      </w:r>
      <w:r w:rsidRPr="008D2A1C">
        <w:rPr>
          <w:rFonts w:asciiTheme="majorHAnsi" w:hAnsiTheme="majorHAnsi" w:cs="Times New Roman"/>
          <w:i/>
          <w:sz w:val="22"/>
        </w:rPr>
        <w:t xml:space="preserve">est cité en </w:t>
      </w:r>
      <w:r w:rsidRPr="008D2A1C">
        <w:rPr>
          <w:rFonts w:asciiTheme="majorHAnsi" w:hAnsiTheme="majorHAnsi" w:cs="Times New Roman"/>
          <w:sz w:val="22"/>
        </w:rPr>
        <w:t xml:space="preserve">tête du top 5 des meilleurs sons de 2017 par Francis Marmande dans Le Monde : « la meilleure nouvelle de l'année, élan </w:t>
      </w:r>
      <w:r w:rsidR="00745280">
        <w:rPr>
          <w:rFonts w:asciiTheme="majorHAnsi" w:hAnsiTheme="majorHAnsi" w:cs="Times New Roman"/>
          <w:sz w:val="22"/>
        </w:rPr>
        <w:t xml:space="preserve">vital et promesses de l'avenir </w:t>
      </w:r>
      <w:r w:rsidRPr="008D2A1C">
        <w:rPr>
          <w:rFonts w:asciiTheme="majorHAnsi" w:hAnsiTheme="majorHAnsi" w:cs="Times New Roman"/>
          <w:sz w:val="22"/>
        </w:rPr>
        <w:t xml:space="preserve">». Ce dernier écrit encore : un chef-d’œuvre. Le plus bel avni (« album volant non identifié ») de cette fin d’année.». </w:t>
      </w:r>
    </w:p>
    <w:p w:rsidR="001A0D43" w:rsidRPr="008D2A1C" w:rsidRDefault="001A0D43" w:rsidP="002200ED">
      <w:pPr>
        <w:widowControl w:val="0"/>
        <w:autoSpaceDE w:val="0"/>
        <w:autoSpaceDN w:val="0"/>
        <w:adjustRightInd w:val="0"/>
        <w:spacing w:after="0"/>
        <w:jc w:val="both"/>
        <w:rPr>
          <w:rFonts w:asciiTheme="majorHAnsi" w:hAnsiTheme="majorHAnsi" w:cs="Times New Roman"/>
          <w:sz w:val="22"/>
        </w:rPr>
      </w:pPr>
      <w:bookmarkStart w:id="0" w:name="_GoBack"/>
      <w:bookmarkEnd w:id="0"/>
      <w:r w:rsidRPr="008D2A1C">
        <w:rPr>
          <w:rFonts w:asciiTheme="majorHAnsi" w:hAnsiTheme="majorHAnsi" w:cs="Times New Roman"/>
          <w:sz w:val="22"/>
        </w:rPr>
        <w:t xml:space="preserve">On a pu l’entendre ces dernières années dans le sextet d’Yves Rousseau </w:t>
      </w:r>
      <w:r w:rsidRPr="008D2A1C">
        <w:rPr>
          <w:rFonts w:asciiTheme="majorHAnsi" w:hAnsiTheme="majorHAnsi" w:cs="Times New Roman"/>
          <w:i/>
          <w:iCs/>
          <w:sz w:val="22"/>
        </w:rPr>
        <w:t>Poète, vos papiers</w:t>
      </w:r>
      <w:r w:rsidRPr="008D2A1C">
        <w:rPr>
          <w:rFonts w:asciiTheme="majorHAnsi" w:hAnsiTheme="majorHAnsi" w:cs="Times New Roman"/>
          <w:sz w:val="22"/>
        </w:rPr>
        <w:t xml:space="preserve">, en hommage à Léo Ferré, le quintet </w:t>
      </w:r>
      <w:r w:rsidRPr="008D2A1C">
        <w:rPr>
          <w:rFonts w:asciiTheme="majorHAnsi" w:hAnsiTheme="majorHAnsi" w:cs="Times New Roman"/>
          <w:i/>
          <w:iCs/>
          <w:sz w:val="22"/>
        </w:rPr>
        <w:t>La Banquise</w:t>
      </w:r>
      <w:r w:rsidRPr="008D2A1C">
        <w:rPr>
          <w:rFonts w:asciiTheme="majorHAnsi" w:hAnsiTheme="majorHAnsi" w:cs="Times New Roman"/>
          <w:sz w:val="22"/>
        </w:rPr>
        <w:t xml:space="preserve"> de Françoise Toullec, le quintet </w:t>
      </w:r>
      <w:r w:rsidRPr="008D2A1C">
        <w:rPr>
          <w:rFonts w:asciiTheme="majorHAnsi" w:hAnsiTheme="majorHAnsi" w:cs="Times New Roman"/>
          <w:i/>
          <w:iCs/>
          <w:sz w:val="22"/>
        </w:rPr>
        <w:t>Les âmes papillons</w:t>
      </w:r>
      <w:r w:rsidRPr="008D2A1C">
        <w:rPr>
          <w:rFonts w:asciiTheme="majorHAnsi" w:hAnsiTheme="majorHAnsi" w:cs="Times New Roman"/>
          <w:sz w:val="22"/>
        </w:rPr>
        <w:t xml:space="preserve"> , Eleanora Suite de Jean-Marc Foltz avec Régis Huby. Par ailleurs, elle compose pour le théâtre et l’image et prête également sa voix pour la radio et le cinéma. Elle dirige la classe de chant au CRR de Strasbourg depuis 2005, a enseigné à Paris (Conservatoires des 7ème et 13ème) et au PESM de Bourgogne de 2012 à 2015 ; elle donne de nombreuses master classes. </w:t>
      </w:r>
    </w:p>
    <w:p w:rsidR="00894457" w:rsidRDefault="00894457" w:rsidP="00DD34EA">
      <w:pPr>
        <w:spacing w:after="0"/>
        <w:jc w:val="both"/>
        <w:rPr>
          <w:rFonts w:asciiTheme="majorHAnsi" w:hAnsiTheme="majorHAnsi"/>
          <w:b/>
        </w:rPr>
      </w:pPr>
    </w:p>
    <w:p w:rsidR="00DD34EA" w:rsidRDefault="00DD34EA" w:rsidP="00DD34EA">
      <w:pPr>
        <w:spacing w:after="0"/>
        <w:jc w:val="both"/>
        <w:rPr>
          <w:rFonts w:asciiTheme="majorHAnsi" w:hAnsiTheme="majorHAnsi"/>
        </w:rPr>
      </w:pPr>
      <w:r w:rsidRPr="00232B9D">
        <w:rPr>
          <w:rFonts w:asciiTheme="majorHAnsi" w:hAnsiTheme="majorHAnsi"/>
          <w:b/>
        </w:rPr>
        <w:t>Philippe Foch </w:t>
      </w:r>
      <w:r w:rsidRPr="0081406C">
        <w:rPr>
          <w:rFonts w:asciiTheme="majorHAnsi" w:hAnsiTheme="majorHAnsi"/>
        </w:rPr>
        <w:t xml:space="preserve">: </w:t>
      </w:r>
      <w:r>
        <w:rPr>
          <w:rFonts w:asciiTheme="majorHAnsi" w:hAnsiTheme="majorHAnsi"/>
        </w:rPr>
        <w:t>b</w:t>
      </w:r>
      <w:r w:rsidR="00DE743A">
        <w:rPr>
          <w:rFonts w:asciiTheme="majorHAnsi" w:hAnsiTheme="majorHAnsi"/>
        </w:rPr>
        <w:t xml:space="preserve">atterie, </w:t>
      </w:r>
      <w:r w:rsidRPr="0081406C">
        <w:rPr>
          <w:rFonts w:asciiTheme="majorHAnsi" w:hAnsiTheme="majorHAnsi"/>
        </w:rPr>
        <w:t>tablas</w:t>
      </w:r>
      <w:r w:rsidR="00DB17B1">
        <w:rPr>
          <w:rFonts w:asciiTheme="majorHAnsi" w:hAnsiTheme="majorHAnsi"/>
        </w:rPr>
        <w:t xml:space="preserve">, </w:t>
      </w:r>
      <w:r w:rsidR="00DE743A">
        <w:rPr>
          <w:rFonts w:asciiTheme="majorHAnsi" w:hAnsiTheme="majorHAnsi"/>
        </w:rPr>
        <w:t>electronique</w:t>
      </w:r>
      <w:r w:rsidR="00DB17B1">
        <w:rPr>
          <w:rFonts w:asciiTheme="majorHAnsi" w:hAnsiTheme="majorHAnsi"/>
        </w:rPr>
        <w:t xml:space="preserve"> et chant</w:t>
      </w:r>
    </w:p>
    <w:p w:rsidR="00B04D91" w:rsidRDefault="00DD34EA" w:rsidP="00C905FE">
      <w:pPr>
        <w:jc w:val="both"/>
        <w:rPr>
          <w:rFonts w:asciiTheme="majorHAnsi" w:hAnsiTheme="majorHAnsi" w:cs="Helvetica"/>
          <w:i/>
          <w:sz w:val="22"/>
        </w:rPr>
      </w:pPr>
      <w:r w:rsidRPr="002200ED">
        <w:rPr>
          <w:rFonts w:asciiTheme="majorHAnsi" w:hAnsiTheme="majorHAnsi"/>
          <w:sz w:val="22"/>
        </w:rPr>
        <w:t>Percussionniste de formation, Philippe Foch cultive depuis de nombreuses années une relation forte aux tablas. Son parcours est marqué par de multiples rencontres et croisements avec le théâtre, le cirque et la danse. Il partage actuellement des projets avec Christian Sebille, Erwan Keravec ou Mathias Delplanque. Il s’est produit pour la première fois au sein des Voyageurs de l’Espace lors de la Nuit Blanche, au s</w:t>
      </w:r>
      <w:r w:rsidR="0082628A" w:rsidRPr="002200ED">
        <w:rPr>
          <w:rFonts w:asciiTheme="majorHAnsi" w:hAnsiTheme="majorHAnsi"/>
          <w:sz w:val="22"/>
        </w:rPr>
        <w:t>iège du CNES, à Paris, en 2010</w:t>
      </w:r>
      <w:r w:rsidRPr="002200ED">
        <w:rPr>
          <w:rFonts w:asciiTheme="majorHAnsi" w:hAnsiTheme="majorHAnsi"/>
          <w:sz w:val="22"/>
        </w:rPr>
        <w:t>. En tant qu’artiste associé d’Athénor depuis 2006, il a créé plusieurs spectacles avec Brigitte Lallier-Maisonneuve (</w:t>
      </w:r>
      <w:r w:rsidRPr="002200ED">
        <w:rPr>
          <w:rFonts w:asciiTheme="majorHAnsi" w:hAnsiTheme="majorHAnsi"/>
          <w:i/>
          <w:sz w:val="22"/>
        </w:rPr>
        <w:t>Kernel)</w:t>
      </w:r>
      <w:r w:rsidRPr="002200ED">
        <w:rPr>
          <w:rFonts w:asciiTheme="majorHAnsi" w:hAnsiTheme="majorHAnsi"/>
          <w:sz w:val="22"/>
        </w:rPr>
        <w:t>, Philippe Le Goff (</w:t>
      </w:r>
      <w:r w:rsidRPr="002200ED">
        <w:rPr>
          <w:rFonts w:asciiTheme="majorHAnsi" w:hAnsiTheme="majorHAnsi"/>
          <w:i/>
          <w:sz w:val="22"/>
        </w:rPr>
        <w:t>Nanuq &amp; Ganesh</w:t>
      </w:r>
      <w:r w:rsidRPr="002200ED">
        <w:rPr>
          <w:rFonts w:asciiTheme="majorHAnsi" w:hAnsiTheme="majorHAnsi"/>
          <w:sz w:val="22"/>
        </w:rPr>
        <w:t xml:space="preserve">, </w:t>
      </w:r>
      <w:r w:rsidRPr="002200ED">
        <w:rPr>
          <w:rFonts w:asciiTheme="majorHAnsi" w:hAnsiTheme="majorHAnsi"/>
          <w:i/>
          <w:sz w:val="22"/>
        </w:rPr>
        <w:t>Jardin</w:t>
      </w:r>
      <w:r w:rsidRPr="002200ED">
        <w:rPr>
          <w:rFonts w:asciiTheme="majorHAnsi" w:hAnsiTheme="majorHAnsi"/>
          <w:sz w:val="22"/>
        </w:rPr>
        <w:t>), la chanteuse Aurélie Maisonneuve et la danseuse Kazumi Fuchigami (</w:t>
      </w:r>
      <w:r w:rsidRPr="002200ED">
        <w:rPr>
          <w:rFonts w:asciiTheme="majorHAnsi" w:hAnsiTheme="majorHAnsi"/>
          <w:i/>
          <w:sz w:val="22"/>
        </w:rPr>
        <w:t>Noun et Nout</w:t>
      </w:r>
      <w:r w:rsidRPr="002200ED">
        <w:rPr>
          <w:rFonts w:asciiTheme="majorHAnsi" w:hAnsiTheme="majorHAnsi"/>
          <w:sz w:val="22"/>
        </w:rPr>
        <w:t>).</w:t>
      </w:r>
      <w:r w:rsidR="00C905FE" w:rsidRPr="002200ED">
        <w:rPr>
          <w:rFonts w:asciiTheme="majorHAnsi" w:hAnsiTheme="majorHAnsi"/>
          <w:sz w:val="22"/>
        </w:rPr>
        <w:t xml:space="preserve"> </w:t>
      </w:r>
      <w:r w:rsidR="00C905FE" w:rsidRPr="002200ED">
        <w:rPr>
          <w:rFonts w:asciiTheme="majorHAnsi" w:hAnsiTheme="majorHAnsi" w:cs="Helvetica"/>
          <w:i/>
          <w:sz w:val="22"/>
        </w:rPr>
        <w:t>« Mû par un désir vivace de rencontre et d’exploration, qui non seulement ne s’émousse pas mais semble au contraire s’aiguiser à mesure que le temps passe, il gravite depuis 30 ans à l’intérieur d’un territoire sonore intensément mouvant et, rétif à toute forme de routine ou de statuquo, ne cesse de remettre en jeu ses acquis et de réinventer son langage musical. Ce langage, dont un riche attirail percussif constitue le cœur battant, frappe d’emblée par sa tonicité rythmique et par sa vitalité organique : un langage ruminé longuement mais tout entier jaillissant dans l’ici et maintenant. » Jerome Provencal /Mouvement</w:t>
      </w:r>
    </w:p>
    <w:p w:rsidR="00B04D91" w:rsidRDefault="00B04D91" w:rsidP="00C905FE">
      <w:pPr>
        <w:jc w:val="both"/>
        <w:rPr>
          <w:rFonts w:asciiTheme="majorHAnsi" w:hAnsiTheme="majorHAnsi" w:cs="Helvetica"/>
          <w:i/>
          <w:sz w:val="22"/>
        </w:rPr>
      </w:pPr>
    </w:p>
    <w:p w:rsidR="00B04D91" w:rsidRDefault="00B04D91" w:rsidP="00B04D91">
      <w:pPr>
        <w:widowControl w:val="0"/>
        <w:autoSpaceDE w:val="0"/>
        <w:autoSpaceDN w:val="0"/>
        <w:adjustRightInd w:val="0"/>
        <w:spacing w:after="0"/>
        <w:jc w:val="both"/>
        <w:rPr>
          <w:rFonts w:ascii="Arial" w:hAnsi="Arial" w:cs="Times New Roman"/>
          <w:b/>
          <w:bCs/>
          <w:sz w:val="22"/>
          <w:szCs w:val="22"/>
        </w:rPr>
      </w:pPr>
      <w:r>
        <w:rPr>
          <w:rFonts w:ascii="Arial" w:hAnsi="Arial" w:cs="Times New Roman"/>
          <w:b/>
          <w:bCs/>
          <w:sz w:val="22"/>
          <w:szCs w:val="22"/>
          <w:bdr w:val="single" w:sz="4" w:space="0" w:color="auto"/>
          <w:shd w:val="clear" w:color="auto" w:fill="A6A6A6" w:themeFill="background1" w:themeFillShade="A6"/>
        </w:rPr>
        <w:t>Un récitant pour les Discours/Manifestes</w:t>
      </w:r>
    </w:p>
    <w:p w:rsidR="00B04D91" w:rsidRDefault="00B04D91" w:rsidP="00B04D91">
      <w:pPr>
        <w:spacing w:after="0"/>
        <w:rPr>
          <w:rFonts w:ascii="Arial" w:hAnsi="Arial" w:cs="Times New Roman"/>
          <w:b/>
          <w:bCs/>
          <w:sz w:val="22"/>
          <w:szCs w:val="22"/>
        </w:rPr>
      </w:pPr>
    </w:p>
    <w:p w:rsidR="00B04D91" w:rsidRDefault="00B04D91" w:rsidP="00B04D91">
      <w:pPr>
        <w:spacing w:after="0"/>
        <w:rPr>
          <w:rFonts w:ascii="Arial" w:hAnsi="Arial" w:cs="Times New Roman"/>
          <w:b/>
          <w:bCs/>
          <w:sz w:val="22"/>
          <w:szCs w:val="22"/>
        </w:rPr>
      </w:pPr>
      <w:r>
        <w:rPr>
          <w:rFonts w:ascii="Arial" w:hAnsi="Arial" w:cs="Times New Roman"/>
          <w:b/>
          <w:bCs/>
          <w:noProof/>
          <w:sz w:val="22"/>
          <w:szCs w:val="22"/>
          <w:lang w:eastAsia="fr-FR"/>
        </w:rPr>
        <w:drawing>
          <wp:inline distT="0" distB="0" distL="0" distR="0">
            <wp:extent cx="1999179" cy="1488440"/>
            <wp:effectExtent l="25400" t="0" r="7421" b="0"/>
            <wp:docPr id="7" name="Image 1" descr="::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jpg"/>
                    <pic:cNvPicPr>
                      <a:picLocks noChangeAspect="1" noChangeArrowheads="1"/>
                    </pic:cNvPicPr>
                  </pic:nvPicPr>
                  <pic:blipFill>
                    <a:blip r:embed="rId9"/>
                    <a:srcRect/>
                    <a:stretch>
                      <a:fillRect/>
                    </a:stretch>
                  </pic:blipFill>
                  <pic:spPr bwMode="auto">
                    <a:xfrm>
                      <a:off x="0" y="0"/>
                      <a:ext cx="1999179" cy="1488440"/>
                    </a:xfrm>
                    <a:prstGeom prst="rect">
                      <a:avLst/>
                    </a:prstGeom>
                    <a:noFill/>
                    <a:ln w="9525">
                      <a:noFill/>
                      <a:miter lim="800000"/>
                      <a:headEnd/>
                      <a:tailEnd/>
                    </a:ln>
                  </pic:spPr>
                </pic:pic>
              </a:graphicData>
            </a:graphic>
          </wp:inline>
        </w:drawing>
      </w:r>
    </w:p>
    <w:p w:rsidR="00B04D91" w:rsidRDefault="00B04D91" w:rsidP="00B04D91">
      <w:pPr>
        <w:spacing w:after="0"/>
        <w:rPr>
          <w:rFonts w:ascii="Arial" w:hAnsi="Arial" w:cs="Times New Roman"/>
          <w:b/>
          <w:bCs/>
          <w:szCs w:val="22"/>
        </w:rPr>
      </w:pPr>
      <w:r w:rsidRPr="007E3D25">
        <w:rPr>
          <w:rFonts w:ascii="Arial" w:hAnsi="Arial" w:cs="Times New Roman"/>
          <w:b/>
          <w:bCs/>
          <w:szCs w:val="22"/>
        </w:rPr>
        <w:t xml:space="preserve">Carlo Brandt </w:t>
      </w:r>
    </w:p>
    <w:p w:rsidR="00B04D91" w:rsidRPr="007E3D25" w:rsidRDefault="00B04D91" w:rsidP="00B04D91">
      <w:pPr>
        <w:spacing w:after="0"/>
        <w:rPr>
          <w:rFonts w:ascii="Arial" w:hAnsi="Arial" w:cs="Times New Roman"/>
          <w:b/>
          <w:bCs/>
          <w:szCs w:val="22"/>
        </w:rPr>
      </w:pPr>
    </w:p>
    <w:p w:rsidR="00B04D91" w:rsidRDefault="00B04D91" w:rsidP="00B04D91">
      <w:pPr>
        <w:widowControl w:val="0"/>
        <w:autoSpaceDE w:val="0"/>
        <w:autoSpaceDN w:val="0"/>
        <w:adjustRightInd w:val="0"/>
        <w:spacing w:after="0"/>
        <w:rPr>
          <w:rFonts w:ascii="Arial" w:hAnsi="Arial" w:cs="Times New Roman"/>
          <w:sz w:val="22"/>
          <w:szCs w:val="22"/>
        </w:rPr>
      </w:pPr>
      <w:r w:rsidRPr="00E94EE9">
        <w:rPr>
          <w:rFonts w:ascii="Arial" w:hAnsi="Arial" w:cs="Times New Roman"/>
          <w:sz w:val="22"/>
          <w:szCs w:val="22"/>
        </w:rPr>
        <w:t>Né à Genève</w:t>
      </w:r>
      <w:r>
        <w:rPr>
          <w:rFonts w:ascii="Arial" w:hAnsi="Arial" w:cs="Times New Roman"/>
          <w:sz w:val="22"/>
          <w:szCs w:val="22"/>
        </w:rPr>
        <w:t xml:space="preserve"> en 19</w:t>
      </w:r>
      <w:r w:rsidRPr="00E94EE9">
        <w:rPr>
          <w:rFonts w:ascii="Arial" w:hAnsi="Arial" w:cs="Times New Roman"/>
          <w:sz w:val="22"/>
          <w:szCs w:val="22"/>
        </w:rPr>
        <w:t xml:space="preserve">54 </w:t>
      </w:r>
    </w:p>
    <w:p w:rsidR="00B04D91" w:rsidRPr="00E94EE9" w:rsidRDefault="00B04D91" w:rsidP="00B04D91">
      <w:pPr>
        <w:widowControl w:val="0"/>
        <w:autoSpaceDE w:val="0"/>
        <w:autoSpaceDN w:val="0"/>
        <w:adjustRightInd w:val="0"/>
        <w:spacing w:after="0"/>
        <w:rPr>
          <w:rFonts w:ascii="Arial" w:hAnsi="Arial" w:cs="Times New Roman"/>
          <w:sz w:val="22"/>
          <w:szCs w:val="22"/>
        </w:rPr>
      </w:pPr>
      <w:r w:rsidRPr="00E94EE9">
        <w:rPr>
          <w:rFonts w:ascii="Arial" w:hAnsi="Arial" w:cs="Times New Roman"/>
          <w:sz w:val="22"/>
          <w:szCs w:val="22"/>
        </w:rPr>
        <w:t>De 1977 à 1980 il travaille à Genève dans l’underground musical cinématographique et</w:t>
      </w:r>
    </w:p>
    <w:p w:rsidR="00B04D91" w:rsidRPr="00E94EE9" w:rsidRDefault="00B04D91" w:rsidP="00B04D91">
      <w:pPr>
        <w:widowControl w:val="0"/>
        <w:autoSpaceDE w:val="0"/>
        <w:autoSpaceDN w:val="0"/>
        <w:adjustRightInd w:val="0"/>
        <w:spacing w:after="0"/>
        <w:rPr>
          <w:rFonts w:ascii="Arial" w:hAnsi="Arial" w:cs="Times New Roman"/>
          <w:sz w:val="22"/>
          <w:szCs w:val="22"/>
        </w:rPr>
      </w:pPr>
      <w:r w:rsidRPr="00E94EE9">
        <w:rPr>
          <w:rFonts w:ascii="Arial" w:hAnsi="Arial" w:cs="Times New Roman"/>
          <w:sz w:val="22"/>
          <w:szCs w:val="22"/>
        </w:rPr>
        <w:t>théâtral .De 1980 à 1987 travaille à la Comédie de Genève avec Benno BESSON et Claude</w:t>
      </w:r>
    </w:p>
    <w:p w:rsidR="00B04D91" w:rsidRPr="00E94EE9" w:rsidRDefault="00B04D91" w:rsidP="00B04D91">
      <w:pPr>
        <w:widowControl w:val="0"/>
        <w:autoSpaceDE w:val="0"/>
        <w:autoSpaceDN w:val="0"/>
        <w:adjustRightInd w:val="0"/>
        <w:spacing w:after="0"/>
        <w:rPr>
          <w:rFonts w:ascii="Arial" w:hAnsi="Arial" w:cs="Times New Roman"/>
          <w:sz w:val="22"/>
          <w:szCs w:val="22"/>
        </w:rPr>
      </w:pPr>
      <w:r w:rsidRPr="00E94EE9">
        <w:rPr>
          <w:rFonts w:ascii="Arial" w:hAnsi="Arial" w:cs="Times New Roman"/>
          <w:sz w:val="22"/>
          <w:szCs w:val="22"/>
        </w:rPr>
        <w:t>STRAATZ. Après avoir travaillé avec Mathias LANGHOFF et Jo LAVAUDANT il rencontre</w:t>
      </w:r>
    </w:p>
    <w:p w:rsidR="00B04D91" w:rsidRPr="00E94EE9" w:rsidRDefault="00B04D91" w:rsidP="00B04D91">
      <w:pPr>
        <w:widowControl w:val="0"/>
        <w:autoSpaceDE w:val="0"/>
        <w:autoSpaceDN w:val="0"/>
        <w:adjustRightInd w:val="0"/>
        <w:spacing w:after="0"/>
        <w:rPr>
          <w:rFonts w:ascii="Arial" w:hAnsi="Arial" w:cs="Times New Roman"/>
          <w:sz w:val="22"/>
          <w:szCs w:val="22"/>
        </w:rPr>
      </w:pPr>
      <w:r w:rsidRPr="00E94EE9">
        <w:rPr>
          <w:rFonts w:ascii="Arial" w:hAnsi="Arial" w:cs="Times New Roman"/>
          <w:sz w:val="22"/>
          <w:szCs w:val="22"/>
        </w:rPr>
        <w:t>Alain FRANÇON en 90 et crée avec lui les grandes pièces de Edward BOND jusqu’en 2007</w:t>
      </w:r>
    </w:p>
    <w:p w:rsidR="00B04D91" w:rsidRPr="00E94EE9" w:rsidRDefault="00B04D91" w:rsidP="00B04D91">
      <w:pPr>
        <w:widowControl w:val="0"/>
        <w:autoSpaceDE w:val="0"/>
        <w:autoSpaceDN w:val="0"/>
        <w:adjustRightInd w:val="0"/>
        <w:spacing w:after="0"/>
        <w:rPr>
          <w:rFonts w:ascii="Arial" w:hAnsi="Arial" w:cs="Times New Roman"/>
          <w:sz w:val="22"/>
          <w:szCs w:val="22"/>
        </w:rPr>
      </w:pPr>
      <w:r w:rsidRPr="00E94EE9">
        <w:rPr>
          <w:rFonts w:ascii="Arial" w:hAnsi="Arial" w:cs="Times New Roman"/>
          <w:sz w:val="22"/>
          <w:szCs w:val="22"/>
        </w:rPr>
        <w:t>au Théâtre de la Colline.</w:t>
      </w:r>
      <w:r>
        <w:rPr>
          <w:rFonts w:ascii="Arial" w:hAnsi="Arial" w:cs="Times New Roman"/>
          <w:sz w:val="22"/>
          <w:szCs w:val="22"/>
        </w:rPr>
        <w:t xml:space="preserve"> </w:t>
      </w:r>
      <w:r w:rsidRPr="00E94EE9">
        <w:rPr>
          <w:rFonts w:ascii="Arial" w:hAnsi="Arial" w:cs="Times New Roman"/>
          <w:sz w:val="22"/>
          <w:szCs w:val="22"/>
        </w:rPr>
        <w:t>Parrallelement au Cinéma il travaille sur plus de cent films avec les</w:t>
      </w:r>
    </w:p>
    <w:p w:rsidR="00B04D91" w:rsidRPr="00E94EE9" w:rsidRDefault="00B04D91" w:rsidP="00B04D91">
      <w:pPr>
        <w:widowControl w:val="0"/>
        <w:autoSpaceDE w:val="0"/>
        <w:autoSpaceDN w:val="0"/>
        <w:adjustRightInd w:val="0"/>
        <w:spacing w:after="0"/>
        <w:rPr>
          <w:rFonts w:ascii="Arial" w:hAnsi="Arial" w:cs="Times New Roman"/>
          <w:sz w:val="22"/>
          <w:szCs w:val="22"/>
        </w:rPr>
      </w:pPr>
      <w:r w:rsidRPr="00E94EE9">
        <w:rPr>
          <w:rFonts w:ascii="Arial" w:hAnsi="Arial" w:cs="Times New Roman"/>
          <w:sz w:val="22"/>
          <w:szCs w:val="22"/>
        </w:rPr>
        <w:t>auteurs de GODART à HANEKE en passant par Sofia COPPOLA Patrice LECONTE Olivier</w:t>
      </w:r>
    </w:p>
    <w:p w:rsidR="00B04D91" w:rsidRPr="00E94EE9" w:rsidRDefault="00B04D91" w:rsidP="00B04D91">
      <w:pPr>
        <w:widowControl w:val="0"/>
        <w:autoSpaceDE w:val="0"/>
        <w:autoSpaceDN w:val="0"/>
        <w:adjustRightInd w:val="0"/>
        <w:spacing w:after="0"/>
        <w:rPr>
          <w:rFonts w:ascii="Arial" w:hAnsi="Arial" w:cs="Times New Roman"/>
          <w:sz w:val="22"/>
          <w:szCs w:val="22"/>
        </w:rPr>
      </w:pPr>
      <w:r w:rsidRPr="00E94EE9">
        <w:rPr>
          <w:rFonts w:ascii="Arial" w:hAnsi="Arial" w:cs="Times New Roman"/>
          <w:sz w:val="22"/>
          <w:szCs w:val="22"/>
        </w:rPr>
        <w:t>DAHAN Costa GAVRAS. À la télévision dans les années 2000 il participe aux série KAMELOTE ODYSSEUS MAFIOSA et UNE FAMILLE FORMIdABLE. En musique il travaille avec Gabriel SCOTTI et Vincent HENNi du label MIGROZ sur des créations multimédias plusieurs CD et de nombreuses lectures publiques.</w:t>
      </w:r>
      <w:r w:rsidR="0015793B">
        <w:rPr>
          <w:rFonts w:ascii="Arial" w:hAnsi="Arial" w:cs="Times New Roman"/>
          <w:sz w:val="22"/>
          <w:szCs w:val="22"/>
        </w:rPr>
        <w:t xml:space="preserve"> Il est également s</w:t>
      </w:r>
      <w:r>
        <w:rPr>
          <w:rFonts w:ascii="Arial" w:hAnsi="Arial" w:cs="Times New Roman"/>
          <w:sz w:val="22"/>
          <w:szCs w:val="22"/>
        </w:rPr>
        <w:t>axophoniste</w:t>
      </w:r>
      <w:r w:rsidR="0015793B">
        <w:rPr>
          <w:rFonts w:ascii="Arial" w:hAnsi="Arial" w:cs="Times New Roman"/>
          <w:sz w:val="22"/>
          <w:szCs w:val="22"/>
        </w:rPr>
        <w:t xml:space="preserve"> de jazz</w:t>
      </w:r>
    </w:p>
    <w:p w:rsidR="00B04D91" w:rsidRPr="007E3D25" w:rsidRDefault="00B04D91" w:rsidP="00B04D91">
      <w:pPr>
        <w:spacing w:after="0"/>
        <w:rPr>
          <w:rFonts w:ascii="Arial" w:hAnsi="Arial" w:cs="Times New Roman"/>
          <w:b/>
          <w:bCs/>
          <w:sz w:val="22"/>
          <w:szCs w:val="22"/>
        </w:rPr>
      </w:pPr>
    </w:p>
    <w:p w:rsidR="00B04D91" w:rsidRDefault="00B04D91" w:rsidP="00B04D91">
      <w:pPr>
        <w:spacing w:after="0"/>
        <w:rPr>
          <w:rFonts w:ascii="Arial" w:hAnsi="Arial" w:cs="Times New Roman"/>
          <w:b/>
          <w:bCs/>
          <w:sz w:val="22"/>
          <w:szCs w:val="22"/>
        </w:rPr>
      </w:pPr>
      <w:r>
        <w:rPr>
          <w:rFonts w:ascii="Arial" w:hAnsi="Arial" w:cs="Times New Roman"/>
          <w:b/>
          <w:bCs/>
          <w:sz w:val="22"/>
          <w:szCs w:val="22"/>
          <w:bdr w:val="single" w:sz="4" w:space="0" w:color="auto"/>
          <w:shd w:val="clear" w:color="auto" w:fill="A6A6A6" w:themeFill="background1" w:themeFillShade="A6"/>
        </w:rPr>
        <w:t>Creation Vidéo</w:t>
      </w:r>
    </w:p>
    <w:p w:rsidR="00B04D91" w:rsidRPr="00B04D91" w:rsidRDefault="00B04D91" w:rsidP="00B04D91">
      <w:pPr>
        <w:spacing w:after="0"/>
        <w:rPr>
          <w:rFonts w:ascii="Arial" w:hAnsi="Arial" w:cs="Times New Roman"/>
          <w:b/>
          <w:bCs/>
          <w:szCs w:val="22"/>
        </w:rPr>
      </w:pPr>
      <w:r w:rsidRPr="00B04D91">
        <w:rPr>
          <w:rFonts w:ascii="Arial" w:hAnsi="Arial" w:cs="Times New Roman"/>
          <w:b/>
          <w:bCs/>
          <w:szCs w:val="22"/>
        </w:rPr>
        <w:t>Jack Cohen &amp; le CNES</w:t>
      </w:r>
    </w:p>
    <w:p w:rsidR="00B04D91" w:rsidRDefault="00B04D91" w:rsidP="00B04D91">
      <w:pPr>
        <w:spacing w:after="0"/>
        <w:rPr>
          <w:rFonts w:ascii="Arial" w:hAnsi="Arial" w:cs="Times New Roman"/>
          <w:b/>
          <w:bCs/>
          <w:sz w:val="22"/>
          <w:szCs w:val="22"/>
        </w:rPr>
      </w:pPr>
    </w:p>
    <w:p w:rsidR="00B04D91" w:rsidRDefault="00B04D91" w:rsidP="00B04D91">
      <w:pPr>
        <w:spacing w:after="0"/>
        <w:rPr>
          <w:rFonts w:ascii="Arial" w:hAnsi="Arial" w:cs="Times New Roman"/>
          <w:b/>
          <w:bCs/>
          <w:sz w:val="22"/>
          <w:szCs w:val="22"/>
        </w:rPr>
      </w:pPr>
      <w:r>
        <w:rPr>
          <w:rFonts w:ascii="Arial" w:hAnsi="Arial" w:cs="Times New Roman"/>
          <w:b/>
          <w:bCs/>
          <w:sz w:val="22"/>
          <w:szCs w:val="22"/>
          <w:bdr w:val="single" w:sz="4" w:space="0" w:color="auto"/>
          <w:shd w:val="clear" w:color="auto" w:fill="A6A6A6" w:themeFill="background1" w:themeFillShade="A6"/>
        </w:rPr>
        <w:t>Creation lumière</w:t>
      </w:r>
    </w:p>
    <w:p w:rsidR="00B04D91" w:rsidRPr="00745280" w:rsidRDefault="00552B60" w:rsidP="00B04D91">
      <w:pPr>
        <w:spacing w:after="0"/>
        <w:rPr>
          <w:rFonts w:ascii="Arial" w:hAnsi="Arial" w:cs="Times New Roman"/>
          <w:b/>
          <w:bCs/>
          <w:szCs w:val="22"/>
        </w:rPr>
      </w:pPr>
      <w:r>
        <w:rPr>
          <w:rFonts w:ascii="Arial" w:hAnsi="Arial" w:cs="Times New Roman"/>
          <w:b/>
          <w:bCs/>
          <w:szCs w:val="22"/>
        </w:rPr>
        <w:t>Gaëtan V</w:t>
      </w:r>
      <w:r w:rsidR="00B04D91" w:rsidRPr="00745280">
        <w:rPr>
          <w:rFonts w:ascii="Arial" w:hAnsi="Arial" w:cs="Times New Roman"/>
          <w:b/>
          <w:bCs/>
          <w:szCs w:val="22"/>
        </w:rPr>
        <w:t>eber</w:t>
      </w:r>
    </w:p>
    <w:p w:rsidR="00777461" w:rsidRDefault="00777461" w:rsidP="00C905FE">
      <w:pPr>
        <w:jc w:val="both"/>
        <w:rPr>
          <w:rFonts w:asciiTheme="majorHAnsi" w:hAnsiTheme="majorHAnsi"/>
          <w:sz w:val="22"/>
        </w:rPr>
      </w:pPr>
    </w:p>
    <w:p w:rsidR="00777461" w:rsidRDefault="00777461" w:rsidP="00777461">
      <w:pPr>
        <w:widowControl w:val="0"/>
        <w:autoSpaceDE w:val="0"/>
        <w:autoSpaceDN w:val="0"/>
        <w:adjustRightInd w:val="0"/>
        <w:spacing w:after="0"/>
        <w:jc w:val="both"/>
        <w:rPr>
          <w:rFonts w:ascii="Arial" w:hAnsi="Arial" w:cs="Times New Roman"/>
          <w:b/>
          <w:bCs/>
          <w:sz w:val="22"/>
          <w:szCs w:val="22"/>
        </w:rPr>
      </w:pPr>
      <w:r>
        <w:rPr>
          <w:rFonts w:ascii="Arial" w:hAnsi="Arial" w:cs="Times New Roman"/>
          <w:b/>
          <w:bCs/>
          <w:sz w:val="22"/>
          <w:szCs w:val="22"/>
          <w:bdr w:val="single" w:sz="4" w:space="0" w:color="auto"/>
          <w:shd w:val="clear" w:color="auto" w:fill="A6A6A6" w:themeFill="background1" w:themeFillShade="A6"/>
        </w:rPr>
        <w:t>Les AUTEUR(e)S de Vox Mundi</w:t>
      </w:r>
    </w:p>
    <w:p w:rsidR="00777461" w:rsidRDefault="00777461" w:rsidP="00777461">
      <w:pPr>
        <w:widowControl w:val="0"/>
        <w:autoSpaceDE w:val="0"/>
        <w:autoSpaceDN w:val="0"/>
        <w:adjustRightInd w:val="0"/>
        <w:spacing w:after="0"/>
        <w:jc w:val="both"/>
        <w:rPr>
          <w:rFonts w:ascii="Arial" w:hAnsi="Arial" w:cs="Times New Roman"/>
          <w:b/>
          <w:bCs/>
          <w:sz w:val="22"/>
          <w:szCs w:val="22"/>
        </w:rPr>
      </w:pPr>
    </w:p>
    <w:p w:rsidR="00777461" w:rsidRDefault="00777461" w:rsidP="00777461">
      <w:pPr>
        <w:spacing w:after="0"/>
        <w:rPr>
          <w:rFonts w:ascii="Arial" w:hAnsi="Arial" w:cs="Times New Roman"/>
          <w:bCs/>
          <w:sz w:val="22"/>
          <w:szCs w:val="22"/>
        </w:rPr>
      </w:pPr>
      <w:r>
        <w:rPr>
          <w:rFonts w:ascii="Arial" w:hAnsi="Arial" w:cs="Times New Roman"/>
          <w:bCs/>
          <w:sz w:val="22"/>
          <w:szCs w:val="22"/>
        </w:rPr>
        <w:t>Suite à u</w:t>
      </w:r>
      <w:r w:rsidRPr="00436EE2">
        <w:rPr>
          <w:rFonts w:ascii="Arial" w:hAnsi="Arial" w:cs="Times New Roman"/>
          <w:bCs/>
          <w:sz w:val="22"/>
          <w:szCs w:val="22"/>
        </w:rPr>
        <w:t>n dispositif d’écriture est mis en place</w:t>
      </w:r>
      <w:r>
        <w:rPr>
          <w:rFonts w:ascii="Arial" w:hAnsi="Arial" w:cs="Times New Roman"/>
          <w:bCs/>
          <w:sz w:val="22"/>
          <w:szCs w:val="22"/>
        </w:rPr>
        <w:t xml:space="preserve"> avec « L’observatoire de l’Espace du CNES dans le cadre de la semaine de </w:t>
      </w:r>
      <w:r w:rsidRPr="00B16FDC">
        <w:rPr>
          <w:rFonts w:ascii="Arial" w:hAnsi="Arial" w:cs="Times New Roman"/>
          <w:bCs/>
          <w:sz w:val="22"/>
          <w:szCs w:val="22"/>
        </w:rPr>
        <w:t xml:space="preserve">la Francophonie. Il </w:t>
      </w:r>
      <w:r>
        <w:rPr>
          <w:rFonts w:ascii="Arial" w:hAnsi="Arial" w:cs="Times New Roman"/>
          <w:bCs/>
          <w:sz w:val="22"/>
          <w:szCs w:val="22"/>
        </w:rPr>
        <w:t>a été</w:t>
      </w:r>
      <w:r w:rsidRPr="00B16FDC">
        <w:rPr>
          <w:rFonts w:ascii="Arial" w:hAnsi="Arial" w:cs="Times New Roman"/>
          <w:bCs/>
          <w:sz w:val="22"/>
          <w:szCs w:val="22"/>
        </w:rPr>
        <w:t xml:space="preserve"> passer commande à 10 écrivains pour la création d’un discours autour d’un des 5 grands thèmes évoqués par Vox Mundi et à partir d’un des 10 mots de la semaine de la Francophonie. </w:t>
      </w:r>
    </w:p>
    <w:p w:rsidR="00777461" w:rsidRDefault="00777461" w:rsidP="00777461">
      <w:pPr>
        <w:spacing w:after="0"/>
        <w:rPr>
          <w:rFonts w:ascii="Arial" w:hAnsi="Arial" w:cs="Times New Roman"/>
          <w:bCs/>
          <w:sz w:val="22"/>
          <w:szCs w:val="22"/>
        </w:rPr>
      </w:pPr>
      <w:r>
        <w:rPr>
          <w:rFonts w:ascii="Arial" w:hAnsi="Arial" w:cs="Times New Roman"/>
          <w:bCs/>
          <w:sz w:val="22"/>
          <w:szCs w:val="22"/>
        </w:rPr>
        <w:t>A</w:t>
      </w:r>
      <w:r w:rsidRPr="00B16FDC">
        <w:rPr>
          <w:rFonts w:ascii="Arial" w:hAnsi="Arial" w:cs="Times New Roman"/>
          <w:bCs/>
          <w:sz w:val="22"/>
          <w:szCs w:val="22"/>
        </w:rPr>
        <w:t xml:space="preserve">u final </w:t>
      </w:r>
      <w:r w:rsidR="0015793B">
        <w:rPr>
          <w:rFonts w:ascii="Arial" w:hAnsi="Arial" w:cs="Times New Roman"/>
          <w:bCs/>
          <w:sz w:val="22"/>
          <w:szCs w:val="22"/>
        </w:rPr>
        <w:t>4</w:t>
      </w:r>
      <w:r w:rsidRPr="00B16FDC">
        <w:rPr>
          <w:rFonts w:ascii="Arial" w:hAnsi="Arial" w:cs="Times New Roman"/>
          <w:bCs/>
          <w:sz w:val="22"/>
          <w:szCs w:val="22"/>
        </w:rPr>
        <w:t xml:space="preserve"> </w:t>
      </w:r>
      <w:r>
        <w:rPr>
          <w:rFonts w:ascii="Arial" w:hAnsi="Arial" w:cs="Times New Roman"/>
          <w:bCs/>
          <w:sz w:val="22"/>
          <w:szCs w:val="22"/>
        </w:rPr>
        <w:t xml:space="preserve">auteurs ont été choisis </w:t>
      </w:r>
      <w:r w:rsidRPr="00B16FDC">
        <w:rPr>
          <w:rFonts w:ascii="Arial" w:hAnsi="Arial" w:cs="Times New Roman"/>
          <w:bCs/>
          <w:sz w:val="22"/>
          <w:szCs w:val="22"/>
        </w:rPr>
        <w:t xml:space="preserve">pour travailler plus précisément sur </w:t>
      </w:r>
      <w:r>
        <w:rPr>
          <w:rFonts w:ascii="Arial" w:hAnsi="Arial" w:cs="Times New Roman"/>
          <w:bCs/>
          <w:sz w:val="22"/>
          <w:szCs w:val="22"/>
        </w:rPr>
        <w:t xml:space="preserve">un des cinq thèmes sur </w:t>
      </w:r>
      <w:r w:rsidRPr="00B16FDC">
        <w:rPr>
          <w:rFonts w:ascii="Arial" w:hAnsi="Arial" w:cs="Times New Roman"/>
          <w:bCs/>
          <w:sz w:val="22"/>
          <w:szCs w:val="22"/>
        </w:rPr>
        <w:t>une version scénique.</w:t>
      </w:r>
      <w:r>
        <w:rPr>
          <w:rFonts w:ascii="Arial" w:hAnsi="Arial" w:cs="Times New Roman"/>
          <w:bCs/>
          <w:sz w:val="22"/>
          <w:szCs w:val="22"/>
        </w:rPr>
        <w:t xml:space="preserve"> </w:t>
      </w:r>
    </w:p>
    <w:p w:rsidR="00777461" w:rsidRDefault="00777461" w:rsidP="00777461">
      <w:pPr>
        <w:spacing w:after="0"/>
        <w:rPr>
          <w:rFonts w:ascii="Arial" w:hAnsi="Arial" w:cs="Times New Roman"/>
          <w:b/>
          <w:bCs/>
          <w:sz w:val="22"/>
          <w:szCs w:val="22"/>
        </w:rPr>
      </w:pPr>
    </w:p>
    <w:p w:rsidR="00777461" w:rsidRDefault="00777461" w:rsidP="00777461">
      <w:pPr>
        <w:spacing w:after="0"/>
        <w:rPr>
          <w:rFonts w:ascii="Arial" w:hAnsi="Arial" w:cs="Times New Roman"/>
          <w:b/>
          <w:bCs/>
          <w:sz w:val="22"/>
          <w:szCs w:val="22"/>
        </w:rPr>
      </w:pPr>
    </w:p>
    <w:p w:rsidR="00777461" w:rsidRPr="001A008C" w:rsidRDefault="00777461" w:rsidP="00777461">
      <w:pPr>
        <w:spacing w:after="0"/>
        <w:rPr>
          <w:rFonts w:ascii="Arial" w:hAnsi="Arial" w:cs="Times New Roman"/>
          <w:b/>
          <w:bCs/>
          <w:sz w:val="22"/>
          <w:szCs w:val="22"/>
        </w:rPr>
      </w:pPr>
      <w:r>
        <w:rPr>
          <w:rFonts w:ascii="Arial" w:hAnsi="Arial" w:cs="Times New Roman"/>
          <w:b/>
          <w:bCs/>
          <w:noProof/>
          <w:sz w:val="22"/>
          <w:szCs w:val="22"/>
          <w:lang w:eastAsia="fr-FR"/>
        </w:rPr>
        <w:drawing>
          <wp:inline distT="0" distB="0" distL="0" distR="0">
            <wp:extent cx="1778000" cy="1587500"/>
            <wp:effectExtent l="25400" t="0" r="0" b="0"/>
            <wp:docPr id="8" name="Image 1" descr="::chamb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baz.jpg"/>
                    <pic:cNvPicPr>
                      <a:picLocks noChangeAspect="1" noChangeArrowheads="1"/>
                    </pic:cNvPicPr>
                  </pic:nvPicPr>
                  <pic:blipFill>
                    <a:blip r:embed="rId10"/>
                    <a:srcRect/>
                    <a:stretch>
                      <a:fillRect/>
                    </a:stretch>
                  </pic:blipFill>
                  <pic:spPr bwMode="auto">
                    <a:xfrm>
                      <a:off x="0" y="0"/>
                      <a:ext cx="1778000" cy="1587500"/>
                    </a:xfrm>
                    <a:prstGeom prst="rect">
                      <a:avLst/>
                    </a:prstGeom>
                    <a:noFill/>
                    <a:ln w="9525">
                      <a:noFill/>
                      <a:miter lim="800000"/>
                      <a:headEnd/>
                      <a:tailEnd/>
                    </a:ln>
                  </pic:spPr>
                </pic:pic>
              </a:graphicData>
            </a:graphic>
          </wp:inline>
        </w:drawing>
      </w:r>
      <w:r>
        <w:rPr>
          <w:rFonts w:ascii="Arial" w:hAnsi="Arial" w:cs="Times New Roman"/>
          <w:b/>
          <w:bCs/>
          <w:sz w:val="22"/>
          <w:szCs w:val="22"/>
        </w:rPr>
        <w:t xml:space="preserve"> </w:t>
      </w:r>
      <w:r w:rsidRPr="00B752B4">
        <w:rPr>
          <w:rFonts w:ascii="Arial" w:hAnsi="Arial" w:cs="Times New Roman"/>
          <w:b/>
          <w:bCs/>
          <w:szCs w:val="22"/>
        </w:rPr>
        <w:t xml:space="preserve">Bernard Chambaz, </w:t>
      </w:r>
    </w:p>
    <w:p w:rsidR="00777461" w:rsidRPr="00B752B4" w:rsidRDefault="00777461" w:rsidP="00777461">
      <w:pPr>
        <w:pStyle w:val="NormalWeb"/>
        <w:spacing w:before="0" w:after="0"/>
        <w:rPr>
          <w:rFonts w:ascii="Arial" w:hAnsi="Arial"/>
          <w:szCs w:val="27"/>
        </w:rPr>
      </w:pPr>
      <w:r w:rsidRPr="00B752B4">
        <w:rPr>
          <w:rFonts w:ascii="Arial" w:hAnsi="Arial"/>
          <w:szCs w:val="36"/>
          <w:shd w:val="clear" w:color="auto" w:fill="FFFFFF"/>
        </w:rPr>
        <w:t xml:space="preserve">Né en 1949, </w:t>
      </w:r>
      <w:r w:rsidRPr="00B752B4">
        <w:rPr>
          <w:rFonts w:ascii="Arial" w:hAnsi="Arial"/>
          <w:szCs w:val="27"/>
        </w:rPr>
        <w:t xml:space="preserve">Après une agrégation de lettres modernes et d'histoire, il se tourne vers l'écriture. </w:t>
      </w:r>
      <w:r w:rsidRPr="00B752B4">
        <w:rPr>
          <w:rFonts w:ascii="Arial" w:hAnsi="Arial"/>
          <w:szCs w:val="36"/>
          <w:shd w:val="clear" w:color="auto" w:fill="FFFFFF"/>
        </w:rPr>
        <w:t xml:space="preserve">Bernard Chambaz </w:t>
      </w:r>
      <w:r w:rsidRPr="00B752B4">
        <w:rPr>
          <w:rFonts w:ascii="Arial" w:hAnsi="Arial"/>
          <w:szCs w:val="32"/>
          <w:shd w:val="clear" w:color="auto" w:fill="FFFFFF"/>
        </w:rPr>
        <w:t>romancier, poète, historien</w:t>
      </w:r>
      <w:r>
        <w:rPr>
          <w:rFonts w:ascii="Arial" w:hAnsi="Arial"/>
          <w:szCs w:val="32"/>
          <w:shd w:val="clear" w:color="auto" w:fill="FFFFFF"/>
        </w:rPr>
        <w:t xml:space="preserve"> </w:t>
      </w:r>
      <w:r w:rsidRPr="00B752B4">
        <w:rPr>
          <w:rFonts w:ascii="Arial" w:hAnsi="Arial"/>
          <w:szCs w:val="36"/>
          <w:shd w:val="clear" w:color="auto" w:fill="FFFFFF"/>
        </w:rPr>
        <w:t>a publié de nombreux ouvrages - dont une dizaine de romans - mais c'est la poésie qui reste à ses yeu</w:t>
      </w:r>
      <w:r>
        <w:rPr>
          <w:rFonts w:ascii="Arial" w:hAnsi="Arial"/>
          <w:szCs w:val="36"/>
          <w:shd w:val="clear" w:color="auto" w:fill="FFFFFF"/>
        </w:rPr>
        <w:t xml:space="preserve">x le "noyau dur" de son œuvre. Il </w:t>
      </w:r>
      <w:r w:rsidRPr="00B752B4">
        <w:rPr>
          <w:rFonts w:ascii="Arial" w:hAnsi="Arial"/>
          <w:szCs w:val="32"/>
          <w:shd w:val="clear" w:color="auto" w:fill="FFFFFF"/>
        </w:rPr>
        <w:t>a notamment reçu le prix Goncourt du premier roman en 1993 pour</w:t>
      </w:r>
      <w:r w:rsidRPr="00B752B4">
        <w:rPr>
          <w:rFonts w:ascii="Arial" w:hAnsi="Arial"/>
        </w:rPr>
        <w:t> </w:t>
      </w:r>
      <w:r w:rsidRPr="00B752B4">
        <w:rPr>
          <w:rFonts w:ascii="Arial" w:hAnsi="Arial"/>
          <w:i/>
          <w:iCs/>
          <w:szCs w:val="32"/>
        </w:rPr>
        <w:t>L’Arbre de vies</w:t>
      </w:r>
      <w:r w:rsidRPr="00B752B4">
        <w:rPr>
          <w:rFonts w:ascii="Arial" w:hAnsi="Arial"/>
        </w:rPr>
        <w:t> </w:t>
      </w:r>
      <w:r w:rsidRPr="00B752B4">
        <w:rPr>
          <w:rFonts w:ascii="Arial" w:hAnsi="Arial"/>
          <w:szCs w:val="32"/>
          <w:shd w:val="clear" w:color="auto" w:fill="FFFFFF"/>
        </w:rPr>
        <w:t xml:space="preserve">(F. Bourin), </w:t>
      </w:r>
      <w:r w:rsidRPr="00B752B4">
        <w:rPr>
          <w:rFonts w:ascii="Arial" w:hAnsi="Arial"/>
          <w:szCs w:val="36"/>
          <w:shd w:val="clear" w:color="auto" w:fill="FFFFFF"/>
        </w:rPr>
        <w:t>le premier volume d'</w:t>
      </w:r>
      <w:r w:rsidRPr="00B752B4">
        <w:rPr>
          <w:rFonts w:ascii="Arial" w:hAnsi="Arial"/>
          <w:i/>
        </w:rPr>
        <w:t>Été</w:t>
      </w:r>
      <w:r w:rsidRPr="00B752B4">
        <w:rPr>
          <w:rFonts w:ascii="Arial" w:hAnsi="Arial"/>
          <w:szCs w:val="36"/>
          <w:shd w:val="clear" w:color="auto" w:fill="FFFFFF"/>
        </w:rPr>
        <w:t>, qui a obtenu le prix Apollinaire en 2005.</w:t>
      </w:r>
      <w:r w:rsidRPr="00B752B4">
        <w:rPr>
          <w:rFonts w:ascii="Arial" w:hAnsi="Arial"/>
          <w:szCs w:val="32"/>
          <w:shd w:val="clear" w:color="auto" w:fill="FFFFFF"/>
        </w:rPr>
        <w:t>le prix Jouvenel de l’Académie française et le Grand prix de littérature sportive en 2014 pour</w:t>
      </w:r>
      <w:r w:rsidRPr="00B752B4">
        <w:rPr>
          <w:rFonts w:ascii="Arial" w:hAnsi="Arial"/>
        </w:rPr>
        <w:t> </w:t>
      </w:r>
      <w:r w:rsidRPr="00B752B4">
        <w:rPr>
          <w:rFonts w:ascii="Arial" w:hAnsi="Arial"/>
          <w:i/>
          <w:iCs/>
          <w:szCs w:val="32"/>
        </w:rPr>
        <w:t>Dernières nouvelles du martin pêcheur</w:t>
      </w:r>
      <w:r w:rsidRPr="00B752B4">
        <w:rPr>
          <w:rFonts w:ascii="Arial" w:hAnsi="Arial"/>
          <w:i/>
          <w:iCs/>
        </w:rPr>
        <w:t> </w:t>
      </w:r>
      <w:r w:rsidRPr="00B752B4">
        <w:rPr>
          <w:rFonts w:ascii="Arial" w:hAnsi="Arial"/>
          <w:szCs w:val="32"/>
          <w:shd w:val="clear" w:color="auto" w:fill="FFFFFF"/>
        </w:rPr>
        <w:t>(Flammarion).</w:t>
      </w:r>
    </w:p>
    <w:p w:rsidR="00777461" w:rsidRDefault="00777461" w:rsidP="00777461">
      <w:pPr>
        <w:spacing w:after="0"/>
        <w:rPr>
          <w:rFonts w:ascii="Arial" w:hAnsi="Arial" w:cs="Times New Roman"/>
          <w:b/>
          <w:bCs/>
          <w:sz w:val="22"/>
          <w:szCs w:val="22"/>
        </w:rPr>
      </w:pPr>
    </w:p>
    <w:p w:rsidR="00777461" w:rsidRDefault="00777461" w:rsidP="00777461">
      <w:pPr>
        <w:spacing w:after="0"/>
        <w:rPr>
          <w:rFonts w:ascii="Arial" w:hAnsi="Arial" w:cs="Times New Roman"/>
          <w:b/>
          <w:bCs/>
          <w:szCs w:val="22"/>
        </w:rPr>
      </w:pPr>
    </w:p>
    <w:p w:rsidR="00777461" w:rsidRDefault="00777461" w:rsidP="00777461">
      <w:pPr>
        <w:spacing w:after="0"/>
        <w:rPr>
          <w:rFonts w:ascii="Arial" w:hAnsi="Arial" w:cs="Times New Roman"/>
          <w:b/>
          <w:bCs/>
          <w:szCs w:val="22"/>
        </w:rPr>
      </w:pPr>
    </w:p>
    <w:p w:rsidR="00777461" w:rsidRDefault="00777461" w:rsidP="00777461">
      <w:pPr>
        <w:spacing w:after="0"/>
        <w:rPr>
          <w:rFonts w:ascii="Arial" w:hAnsi="Arial" w:cs="Times New Roman"/>
          <w:b/>
          <w:bCs/>
          <w:szCs w:val="22"/>
        </w:rPr>
      </w:pPr>
      <w:r>
        <w:rPr>
          <w:rFonts w:ascii="Arial" w:hAnsi="Arial" w:cs="Times New Roman"/>
          <w:b/>
          <w:bCs/>
          <w:noProof/>
          <w:szCs w:val="22"/>
          <w:lang w:eastAsia="fr-FR"/>
        </w:rPr>
        <w:drawing>
          <wp:inline distT="0" distB="0" distL="0" distR="0">
            <wp:extent cx="1816735" cy="1843452"/>
            <wp:effectExtent l="25400" t="0" r="12065" b="0"/>
            <wp:docPr id="12" name="Image 1"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jpeg"/>
                    <pic:cNvPicPr>
                      <a:picLocks noChangeAspect="1" noChangeArrowheads="1"/>
                    </pic:cNvPicPr>
                  </pic:nvPicPr>
                  <pic:blipFill>
                    <a:blip r:embed="rId11"/>
                    <a:srcRect/>
                    <a:stretch>
                      <a:fillRect/>
                    </a:stretch>
                  </pic:blipFill>
                  <pic:spPr bwMode="auto">
                    <a:xfrm>
                      <a:off x="0" y="0"/>
                      <a:ext cx="1816735" cy="1843452"/>
                    </a:xfrm>
                    <a:prstGeom prst="rect">
                      <a:avLst/>
                    </a:prstGeom>
                    <a:noFill/>
                    <a:ln w="9525">
                      <a:noFill/>
                      <a:miter lim="800000"/>
                      <a:headEnd/>
                      <a:tailEnd/>
                    </a:ln>
                  </pic:spPr>
                </pic:pic>
              </a:graphicData>
            </a:graphic>
          </wp:inline>
        </w:drawing>
      </w:r>
      <w:r>
        <w:rPr>
          <w:rFonts w:ascii="Arial" w:hAnsi="Arial" w:cs="Times New Roman"/>
          <w:b/>
          <w:bCs/>
          <w:szCs w:val="22"/>
        </w:rPr>
        <w:t xml:space="preserve"> Amélie Lucas-</w:t>
      </w:r>
      <w:r w:rsidRPr="00E94EE9">
        <w:rPr>
          <w:rFonts w:ascii="Arial" w:hAnsi="Arial" w:cs="Times New Roman"/>
          <w:b/>
          <w:bCs/>
          <w:szCs w:val="22"/>
        </w:rPr>
        <w:t>Gary</w:t>
      </w:r>
    </w:p>
    <w:p w:rsidR="00777461" w:rsidRPr="001A008C" w:rsidRDefault="00777461" w:rsidP="00777461">
      <w:pPr>
        <w:spacing w:after="0"/>
        <w:rPr>
          <w:rFonts w:ascii="Arial" w:hAnsi="Arial"/>
          <w:color w:val="1B1B1B"/>
          <w:szCs w:val="29"/>
          <w:lang w:eastAsia="fr-FR"/>
        </w:rPr>
      </w:pPr>
      <w:r w:rsidRPr="001A008C">
        <w:rPr>
          <w:rFonts w:ascii="Arial" w:hAnsi="Arial"/>
          <w:color w:val="1B1B1B"/>
          <w:szCs w:val="29"/>
          <w:shd w:val="clear" w:color="auto" w:fill="FFFFFF"/>
          <w:lang w:eastAsia="fr-FR"/>
        </w:rPr>
        <w:t>Née en</w:t>
      </w:r>
      <w:r w:rsidRPr="001A008C">
        <w:rPr>
          <w:rFonts w:ascii="Arial" w:hAnsi="Arial"/>
          <w:color w:val="1B1B1B"/>
          <w:lang w:eastAsia="fr-FR"/>
        </w:rPr>
        <w:t> </w:t>
      </w:r>
      <w:r w:rsidRPr="001A008C">
        <w:rPr>
          <w:rFonts w:ascii="Arial" w:hAnsi="Arial"/>
          <w:color w:val="1B1B1B"/>
          <w:szCs w:val="29"/>
          <w:lang w:eastAsia="fr-FR"/>
        </w:rPr>
        <w:t>1982, Après des études d'Histoire et de Cinéma à la Sorbonne, Amélie Lucas-Gary sort diplômée de l'École Nationale de la photographie d'Arles en 2009. Depuis, sa pratique a évolué, et elle utilise aujourd'hui, tour à tour ou conjointement, la photographie, la sculpture et l'écriture. Son travail littéraire est ainsi très emprunt de préoccupations plastiques, mises au service de son appétit pour le romanesque et l'aventure.</w:t>
      </w:r>
    </w:p>
    <w:p w:rsidR="00777461" w:rsidRPr="001A008C" w:rsidRDefault="00777461" w:rsidP="00777461">
      <w:pPr>
        <w:spacing w:after="0"/>
        <w:rPr>
          <w:rFonts w:ascii="Arial" w:hAnsi="Arial"/>
          <w:szCs w:val="20"/>
          <w:lang w:eastAsia="fr-FR"/>
        </w:rPr>
      </w:pPr>
      <w:r w:rsidRPr="001A008C">
        <w:rPr>
          <w:rFonts w:ascii="Arial" w:hAnsi="Arial"/>
          <w:color w:val="1B1B1B"/>
          <w:szCs w:val="29"/>
          <w:lang w:eastAsia="fr-FR"/>
        </w:rPr>
        <w:t>Grotte est son premier roman. Le second, Vierge, paraît au Seuil en 2017.</w:t>
      </w:r>
    </w:p>
    <w:p w:rsidR="00777461" w:rsidRPr="00E94EE9" w:rsidRDefault="00777461" w:rsidP="00777461">
      <w:pPr>
        <w:spacing w:after="0"/>
        <w:rPr>
          <w:rFonts w:ascii="Arial" w:hAnsi="Arial" w:cs="Times New Roman"/>
          <w:b/>
          <w:bCs/>
          <w:szCs w:val="22"/>
        </w:rPr>
      </w:pPr>
    </w:p>
    <w:p w:rsidR="00777461" w:rsidRPr="00850062" w:rsidRDefault="00777461" w:rsidP="00777461">
      <w:pPr>
        <w:spacing w:after="0"/>
        <w:rPr>
          <w:rFonts w:ascii="Arial" w:hAnsi="Arial" w:cs="Times New Roman"/>
          <w:b/>
          <w:bCs/>
          <w:sz w:val="22"/>
          <w:szCs w:val="22"/>
        </w:rPr>
      </w:pPr>
      <w:r w:rsidRPr="00850062">
        <w:rPr>
          <w:noProof/>
          <w:szCs w:val="22"/>
          <w:lang w:eastAsia="fr-FR"/>
        </w:rPr>
        <w:drawing>
          <wp:inline distT="0" distB="0" distL="0" distR="0">
            <wp:extent cx="1805940" cy="1805940"/>
            <wp:effectExtent l="2540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808656" cy="1808656"/>
                    </a:xfrm>
                    <a:prstGeom prst="rect">
                      <a:avLst/>
                    </a:prstGeom>
                    <a:noFill/>
                    <a:ln w="9525">
                      <a:noFill/>
                      <a:miter lim="800000"/>
                      <a:headEnd/>
                      <a:tailEnd/>
                    </a:ln>
                  </pic:spPr>
                </pic:pic>
              </a:graphicData>
            </a:graphic>
          </wp:inline>
        </w:drawing>
      </w:r>
      <w:r>
        <w:rPr>
          <w:rFonts w:ascii="Arial" w:hAnsi="Arial" w:cs="Times New Roman"/>
          <w:b/>
          <w:bCs/>
          <w:sz w:val="22"/>
          <w:szCs w:val="22"/>
        </w:rPr>
        <w:t xml:space="preserve">  </w:t>
      </w:r>
      <w:r>
        <w:rPr>
          <w:rFonts w:ascii="Arial" w:hAnsi="Arial" w:cs="Times New Roman"/>
          <w:b/>
          <w:bCs/>
          <w:szCs w:val="22"/>
        </w:rPr>
        <w:t>Gérard Mordillat</w:t>
      </w:r>
    </w:p>
    <w:p w:rsidR="00777461" w:rsidRPr="0072730D" w:rsidRDefault="00777461" w:rsidP="00777461">
      <w:pPr>
        <w:pStyle w:val="NormalWeb"/>
        <w:spacing w:before="0" w:after="0"/>
        <w:rPr>
          <w:rFonts w:ascii="Arial" w:eastAsiaTheme="minorHAnsi" w:hAnsi="Arial"/>
          <w:szCs w:val="28"/>
        </w:rPr>
      </w:pPr>
      <w:r w:rsidRPr="0072730D">
        <w:rPr>
          <w:rFonts w:ascii="Arial" w:hAnsi="Arial"/>
          <w:szCs w:val="28"/>
          <w:shd w:val="clear" w:color="auto" w:fill="FFFFFF"/>
        </w:rPr>
        <w:t>Né en 1949 est un</w:t>
      </w:r>
      <w:r w:rsidRPr="0072730D">
        <w:rPr>
          <w:rFonts w:ascii="Arial" w:hAnsi="Arial"/>
        </w:rPr>
        <w:t> </w:t>
      </w:r>
      <w:hyperlink r:id="rId13" w:history="1">
        <w:r w:rsidRPr="0072730D">
          <w:rPr>
            <w:rFonts w:ascii="Arial" w:hAnsi="Arial"/>
          </w:rPr>
          <w:t>romancier</w:t>
        </w:r>
      </w:hyperlink>
      <w:r w:rsidRPr="0072730D">
        <w:rPr>
          <w:rFonts w:ascii="Arial" w:hAnsi="Arial"/>
        </w:rPr>
        <w:t> </w:t>
      </w:r>
      <w:r w:rsidRPr="0072730D">
        <w:rPr>
          <w:rFonts w:ascii="Arial" w:hAnsi="Arial"/>
          <w:szCs w:val="28"/>
          <w:shd w:val="clear" w:color="auto" w:fill="FFFFFF"/>
        </w:rPr>
        <w:t>et</w:t>
      </w:r>
      <w:r w:rsidRPr="0072730D">
        <w:rPr>
          <w:rFonts w:ascii="Arial" w:hAnsi="Arial"/>
        </w:rPr>
        <w:t> </w:t>
      </w:r>
      <w:hyperlink r:id="rId14" w:history="1">
        <w:r w:rsidRPr="0072730D">
          <w:rPr>
            <w:rFonts w:ascii="Arial" w:hAnsi="Arial"/>
          </w:rPr>
          <w:t>cinéaste</w:t>
        </w:r>
      </w:hyperlink>
      <w:r w:rsidRPr="0072730D">
        <w:rPr>
          <w:rFonts w:ascii="Arial" w:hAnsi="Arial"/>
        </w:rPr>
        <w:t> </w:t>
      </w:r>
      <w:hyperlink r:id="rId15" w:history="1">
        <w:r w:rsidRPr="0072730D">
          <w:rPr>
            <w:rFonts w:ascii="Arial" w:hAnsi="Arial"/>
          </w:rPr>
          <w:t>français</w:t>
        </w:r>
      </w:hyperlink>
      <w:r w:rsidRPr="0072730D">
        <w:rPr>
          <w:rFonts w:ascii="Arial" w:hAnsi="Arial"/>
          <w:szCs w:val="28"/>
          <w:shd w:val="clear" w:color="auto" w:fill="FFFFFF"/>
        </w:rPr>
        <w:t>. Il a, entre autres, publié</w:t>
      </w:r>
      <w:r w:rsidRPr="0072730D">
        <w:rPr>
          <w:rFonts w:ascii="Arial" w:hAnsi="Arial"/>
        </w:rPr>
        <w:t> </w:t>
      </w:r>
      <w:r w:rsidRPr="0072730D">
        <w:rPr>
          <w:rFonts w:ascii="Arial" w:hAnsi="Arial"/>
          <w:i/>
          <w:szCs w:val="28"/>
        </w:rPr>
        <w:t>Vive la Sociale !</w:t>
      </w:r>
      <w:r w:rsidRPr="0072730D">
        <w:rPr>
          <w:rFonts w:ascii="Arial" w:hAnsi="Arial"/>
          <w:szCs w:val="28"/>
          <w:shd w:val="clear" w:color="auto" w:fill="FFFFFF"/>
        </w:rPr>
        <w:t>,</w:t>
      </w:r>
      <w:r w:rsidRPr="0072730D">
        <w:rPr>
          <w:rFonts w:ascii="Arial" w:hAnsi="Arial"/>
        </w:rPr>
        <w:t> </w:t>
      </w:r>
      <w:r w:rsidRPr="0072730D">
        <w:rPr>
          <w:rFonts w:ascii="Arial" w:hAnsi="Arial"/>
          <w:i/>
          <w:szCs w:val="28"/>
        </w:rPr>
        <w:t>L’Attraction universelle</w:t>
      </w:r>
      <w:r w:rsidRPr="0072730D">
        <w:rPr>
          <w:rFonts w:ascii="Arial" w:hAnsi="Arial"/>
          <w:szCs w:val="28"/>
          <w:shd w:val="clear" w:color="auto" w:fill="FFFFFF"/>
        </w:rPr>
        <w:t>,</w:t>
      </w:r>
      <w:r w:rsidRPr="0072730D">
        <w:rPr>
          <w:rFonts w:ascii="Arial" w:hAnsi="Arial"/>
        </w:rPr>
        <w:t> </w:t>
      </w:r>
      <w:r w:rsidRPr="0072730D">
        <w:rPr>
          <w:rFonts w:ascii="Arial" w:hAnsi="Arial"/>
          <w:i/>
          <w:szCs w:val="28"/>
        </w:rPr>
        <w:t xml:space="preserve">Rue des Rigoles. </w:t>
      </w:r>
    </w:p>
    <w:p w:rsidR="00777461" w:rsidRPr="0072730D" w:rsidRDefault="00777461" w:rsidP="00777461">
      <w:pPr>
        <w:spacing w:after="0"/>
        <w:rPr>
          <w:rFonts w:ascii="Arial" w:hAnsi="Arial" w:cs="Times New Roman"/>
          <w:szCs w:val="28"/>
          <w:lang w:eastAsia="fr-FR"/>
        </w:rPr>
      </w:pPr>
      <w:r w:rsidRPr="0072730D">
        <w:rPr>
          <w:rFonts w:ascii="Arial" w:hAnsi="Arial" w:cs="Times New Roman"/>
          <w:szCs w:val="28"/>
          <w:lang w:eastAsia="fr-FR"/>
        </w:rPr>
        <w:t>Il publie des poèmes, travaille avec</w:t>
      </w:r>
      <w:r w:rsidRPr="0072730D">
        <w:rPr>
          <w:rFonts w:ascii="Arial" w:hAnsi="Arial" w:cs="Times New Roman"/>
          <w:lang w:eastAsia="fr-FR"/>
        </w:rPr>
        <w:t> </w:t>
      </w:r>
      <w:hyperlink r:id="rId16" w:history="1">
        <w:r w:rsidRPr="0072730D">
          <w:rPr>
            <w:rFonts w:ascii="Arial" w:hAnsi="Arial" w:cs="Times New Roman"/>
            <w:lang w:eastAsia="fr-FR"/>
          </w:rPr>
          <w:t>Roberto Rossellini</w:t>
        </w:r>
      </w:hyperlink>
      <w:r w:rsidRPr="0072730D">
        <w:rPr>
          <w:rFonts w:ascii="Arial" w:hAnsi="Arial" w:cs="Times New Roman"/>
          <w:lang w:eastAsia="fr-FR"/>
        </w:rPr>
        <w:t> </w:t>
      </w:r>
      <w:r w:rsidRPr="0072730D">
        <w:rPr>
          <w:rFonts w:ascii="Arial" w:hAnsi="Arial" w:cs="Times New Roman"/>
          <w:szCs w:val="28"/>
          <w:lang w:eastAsia="fr-FR"/>
        </w:rPr>
        <w:t>(grâce à la caissière de la</w:t>
      </w:r>
      <w:r w:rsidRPr="0072730D">
        <w:rPr>
          <w:rFonts w:ascii="Arial" w:hAnsi="Arial" w:cs="Times New Roman"/>
          <w:lang w:eastAsia="fr-FR"/>
        </w:rPr>
        <w:t> </w:t>
      </w:r>
      <w:hyperlink r:id="rId17" w:history="1">
        <w:r w:rsidRPr="0072730D">
          <w:rPr>
            <w:rFonts w:ascii="Arial" w:hAnsi="Arial" w:cs="Times New Roman"/>
            <w:lang w:eastAsia="fr-FR"/>
          </w:rPr>
          <w:t>Cinémathèque française</w:t>
        </w:r>
      </w:hyperlink>
      <w:r w:rsidRPr="0072730D">
        <w:rPr>
          <w:rFonts w:ascii="Arial" w:hAnsi="Arial" w:cs="Times New Roman"/>
          <w:szCs w:val="28"/>
          <w:lang w:eastAsia="fr-FR"/>
        </w:rPr>
        <w:t>), réalise un documentaire sur les patrons, devient responsable des pages littéraires du journal</w:t>
      </w:r>
      <w:r w:rsidRPr="0072730D">
        <w:rPr>
          <w:rFonts w:ascii="Arial" w:hAnsi="Arial" w:cs="Times New Roman"/>
          <w:lang w:eastAsia="fr-FR"/>
        </w:rPr>
        <w:t> </w:t>
      </w:r>
      <w:hyperlink r:id="rId18" w:history="1">
        <w:r w:rsidRPr="0072730D">
          <w:rPr>
            <w:rFonts w:ascii="Arial" w:hAnsi="Arial" w:cs="Times New Roman"/>
            <w:i/>
            <w:lang w:eastAsia="fr-FR"/>
          </w:rPr>
          <w:t>Libération</w:t>
        </w:r>
      </w:hyperlink>
      <w:r w:rsidRPr="0072730D">
        <w:rPr>
          <w:rFonts w:ascii="Arial" w:hAnsi="Arial" w:cs="Times New Roman"/>
          <w:szCs w:val="28"/>
          <w:lang w:eastAsia="fr-FR"/>
        </w:rPr>
        <w:t>, qu’il quitte après la publication de son premier roman,</w:t>
      </w:r>
      <w:r w:rsidRPr="0072730D">
        <w:rPr>
          <w:rFonts w:ascii="Arial" w:hAnsi="Arial" w:cs="Times New Roman"/>
          <w:lang w:eastAsia="fr-FR"/>
        </w:rPr>
        <w:t> </w:t>
      </w:r>
      <w:r w:rsidRPr="0072730D">
        <w:rPr>
          <w:rFonts w:ascii="Arial" w:hAnsi="Arial" w:cs="Times New Roman"/>
          <w:i/>
          <w:szCs w:val="28"/>
          <w:lang w:eastAsia="fr-FR"/>
        </w:rPr>
        <w:t>Vive la sociale !</w:t>
      </w:r>
      <w:r w:rsidRPr="0072730D">
        <w:rPr>
          <w:rFonts w:ascii="Arial" w:hAnsi="Arial" w:cs="Times New Roman"/>
          <w:szCs w:val="28"/>
          <w:lang w:eastAsia="fr-FR"/>
        </w:rPr>
        <w:t xml:space="preserve"> Il réalise en 1983 une</w:t>
      </w:r>
      <w:r w:rsidRPr="0072730D">
        <w:rPr>
          <w:rFonts w:ascii="Arial" w:hAnsi="Arial" w:cs="Times New Roman"/>
          <w:lang w:eastAsia="fr-FR"/>
        </w:rPr>
        <w:t> </w:t>
      </w:r>
      <w:hyperlink r:id="rId19" w:history="1">
        <w:r w:rsidRPr="0072730D">
          <w:rPr>
            <w:rFonts w:ascii="Arial" w:hAnsi="Arial" w:cs="Times New Roman"/>
            <w:lang w:eastAsia="fr-FR"/>
          </w:rPr>
          <w:t>adaptation de son livre au cinéma</w:t>
        </w:r>
      </w:hyperlink>
      <w:r w:rsidRPr="0072730D">
        <w:rPr>
          <w:rFonts w:ascii="Arial" w:hAnsi="Arial" w:cs="Times New Roman"/>
          <w:szCs w:val="28"/>
          <w:lang w:eastAsia="fr-FR"/>
        </w:rPr>
        <w:t>, puis enchaîne romans, essais, fictions et documentaires pour petit et grand écrans.</w:t>
      </w:r>
    </w:p>
    <w:p w:rsidR="00777461" w:rsidRPr="0072730D" w:rsidRDefault="00777461" w:rsidP="00777461">
      <w:pPr>
        <w:spacing w:after="0"/>
        <w:rPr>
          <w:rFonts w:ascii="Arial" w:hAnsi="Arial" w:cs="Times New Roman"/>
          <w:szCs w:val="28"/>
          <w:lang w:eastAsia="fr-FR"/>
        </w:rPr>
      </w:pPr>
      <w:r w:rsidRPr="0072730D">
        <w:rPr>
          <w:rFonts w:ascii="Arial" w:hAnsi="Arial" w:cs="Times New Roman"/>
          <w:szCs w:val="28"/>
          <w:lang w:eastAsia="fr-FR"/>
        </w:rPr>
        <w:t>Il est l'un des « papous » de l’émission de</w:t>
      </w:r>
      <w:r w:rsidRPr="0072730D">
        <w:rPr>
          <w:rFonts w:ascii="Arial" w:hAnsi="Arial" w:cs="Times New Roman"/>
          <w:lang w:eastAsia="fr-FR"/>
        </w:rPr>
        <w:t> </w:t>
      </w:r>
      <w:hyperlink r:id="rId20" w:history="1">
        <w:r w:rsidRPr="0072730D">
          <w:rPr>
            <w:rFonts w:ascii="Arial" w:hAnsi="Arial" w:cs="Times New Roman"/>
            <w:lang w:eastAsia="fr-FR"/>
          </w:rPr>
          <w:t>France Culture</w:t>
        </w:r>
      </w:hyperlink>
      <w:r w:rsidRPr="0072730D">
        <w:rPr>
          <w:rFonts w:ascii="Arial" w:hAnsi="Arial" w:cs="Times New Roman"/>
          <w:lang w:eastAsia="fr-FR"/>
        </w:rPr>
        <w:t> </w:t>
      </w:r>
      <w:hyperlink r:id="rId21" w:history="1">
        <w:r w:rsidRPr="0072730D">
          <w:rPr>
            <w:rFonts w:ascii="Arial" w:hAnsi="Arial" w:cs="Times New Roman"/>
            <w:i/>
            <w:lang w:eastAsia="fr-FR"/>
          </w:rPr>
          <w:t>Des Papous dans la tête</w:t>
        </w:r>
      </w:hyperlink>
      <w:r w:rsidRPr="0072730D">
        <w:rPr>
          <w:rFonts w:ascii="Arial" w:hAnsi="Arial" w:cs="Times New Roman"/>
          <w:szCs w:val="28"/>
          <w:lang w:eastAsia="fr-FR"/>
        </w:rPr>
        <w:t>, fondée par</w:t>
      </w:r>
      <w:r w:rsidRPr="0072730D">
        <w:rPr>
          <w:rFonts w:ascii="Arial" w:hAnsi="Arial" w:cs="Times New Roman"/>
          <w:lang w:eastAsia="fr-FR"/>
        </w:rPr>
        <w:t> </w:t>
      </w:r>
      <w:hyperlink r:id="rId22" w:history="1">
        <w:r w:rsidRPr="0072730D">
          <w:rPr>
            <w:rFonts w:ascii="Arial" w:hAnsi="Arial" w:cs="Times New Roman"/>
            <w:lang w:eastAsia="fr-FR"/>
          </w:rPr>
          <w:t>Bertrand Jérôme</w:t>
        </w:r>
      </w:hyperlink>
      <w:r w:rsidRPr="0072730D">
        <w:rPr>
          <w:rFonts w:ascii="Arial" w:hAnsi="Arial" w:cs="Times New Roman"/>
          <w:lang w:eastAsia="fr-FR"/>
        </w:rPr>
        <w:t> </w:t>
      </w:r>
      <w:r w:rsidRPr="0072730D">
        <w:rPr>
          <w:rFonts w:ascii="Arial" w:hAnsi="Arial" w:cs="Times New Roman"/>
          <w:szCs w:val="28"/>
          <w:lang w:eastAsia="fr-FR"/>
        </w:rPr>
        <w:t>et animée par</w:t>
      </w:r>
      <w:r w:rsidRPr="0072730D">
        <w:rPr>
          <w:rFonts w:ascii="Arial" w:hAnsi="Arial" w:cs="Times New Roman"/>
          <w:lang w:eastAsia="fr-FR"/>
        </w:rPr>
        <w:t> </w:t>
      </w:r>
      <w:hyperlink r:id="rId23" w:history="1">
        <w:r w:rsidRPr="0072730D">
          <w:rPr>
            <w:rFonts w:ascii="Arial" w:hAnsi="Arial" w:cs="Times New Roman"/>
            <w:lang w:eastAsia="fr-FR"/>
          </w:rPr>
          <w:t>Françoise Treussard</w:t>
        </w:r>
      </w:hyperlink>
      <w:r w:rsidRPr="0072730D">
        <w:rPr>
          <w:rFonts w:ascii="Arial" w:hAnsi="Arial" w:cs="Times New Roman"/>
          <w:szCs w:val="28"/>
          <w:lang w:eastAsia="fr-FR"/>
        </w:rPr>
        <w:t>. Il participe à l'émission</w:t>
      </w:r>
      <w:r w:rsidRPr="0072730D">
        <w:rPr>
          <w:rFonts w:ascii="Arial" w:hAnsi="Arial" w:cs="Times New Roman"/>
          <w:lang w:eastAsia="fr-FR"/>
        </w:rPr>
        <w:t> </w:t>
      </w:r>
      <w:hyperlink r:id="rId24" w:history="1">
        <w:r w:rsidRPr="0072730D">
          <w:rPr>
            <w:rFonts w:ascii="Arial" w:hAnsi="Arial" w:cs="Times New Roman"/>
            <w:i/>
            <w:lang w:eastAsia="fr-FR"/>
          </w:rPr>
          <w:t>La Grande Table</w:t>
        </w:r>
      </w:hyperlink>
      <w:r w:rsidRPr="0072730D">
        <w:rPr>
          <w:rFonts w:ascii="Arial" w:hAnsi="Arial" w:cs="Times New Roman"/>
          <w:lang w:eastAsia="fr-FR"/>
        </w:rPr>
        <w:t> </w:t>
      </w:r>
      <w:r w:rsidRPr="0072730D">
        <w:rPr>
          <w:rFonts w:ascii="Arial" w:hAnsi="Arial" w:cs="Times New Roman"/>
          <w:szCs w:val="28"/>
          <w:lang w:eastAsia="fr-FR"/>
        </w:rPr>
        <w:t>sur</w:t>
      </w:r>
      <w:r w:rsidRPr="0072730D">
        <w:rPr>
          <w:rFonts w:ascii="Arial" w:hAnsi="Arial" w:cs="Times New Roman"/>
          <w:lang w:eastAsia="fr-FR"/>
        </w:rPr>
        <w:t> </w:t>
      </w:r>
      <w:hyperlink r:id="rId25" w:history="1">
        <w:r w:rsidRPr="0072730D">
          <w:rPr>
            <w:rFonts w:ascii="Arial" w:hAnsi="Arial" w:cs="Times New Roman"/>
            <w:lang w:eastAsia="fr-FR"/>
          </w:rPr>
          <w:t>France Culture</w:t>
        </w:r>
      </w:hyperlink>
      <w:r w:rsidRPr="0072730D">
        <w:rPr>
          <w:rFonts w:ascii="Arial" w:hAnsi="Arial" w:cs="Times New Roman"/>
          <w:szCs w:val="28"/>
          <w:lang w:eastAsia="fr-FR"/>
        </w:rPr>
        <w:t>.</w:t>
      </w:r>
    </w:p>
    <w:p w:rsidR="00777461" w:rsidRPr="0072730D" w:rsidRDefault="00777461" w:rsidP="00777461">
      <w:pPr>
        <w:rPr>
          <w:rFonts w:ascii="Times" w:hAnsi="Times"/>
          <w:sz w:val="20"/>
          <w:szCs w:val="20"/>
          <w:lang w:eastAsia="fr-FR"/>
        </w:rPr>
      </w:pPr>
    </w:p>
    <w:p w:rsidR="00777461" w:rsidRDefault="00777461" w:rsidP="007D3FF0">
      <w:pPr>
        <w:spacing w:after="0"/>
        <w:rPr>
          <w:rFonts w:ascii="Arial" w:hAnsi="Arial" w:cs="Arial"/>
          <w:b/>
          <w:sz w:val="22"/>
          <w:szCs w:val="22"/>
        </w:rPr>
      </w:pPr>
    </w:p>
    <w:p w:rsidR="00C32E01" w:rsidRDefault="00C32E01" w:rsidP="00DC56B0">
      <w:pPr>
        <w:tabs>
          <w:tab w:val="right" w:pos="9498"/>
        </w:tabs>
        <w:spacing w:after="0"/>
        <w:rPr>
          <w:rFonts w:ascii="Arial" w:hAnsi="Arial" w:cs="Arial"/>
          <w:b/>
          <w:sz w:val="22"/>
          <w:szCs w:val="22"/>
        </w:rPr>
      </w:pPr>
    </w:p>
    <w:p w:rsidR="00825AF6" w:rsidRDefault="00C32E01" w:rsidP="00C32E01">
      <w:pPr>
        <w:spacing w:after="0"/>
        <w:rPr>
          <w:rFonts w:ascii="Arial" w:hAnsi="Arial" w:cs="Times New Roman"/>
          <w:b/>
          <w:bCs/>
          <w:sz w:val="22"/>
          <w:szCs w:val="22"/>
          <w:bdr w:val="single" w:sz="4" w:space="0" w:color="auto"/>
          <w:shd w:val="clear" w:color="auto" w:fill="A6A6A6" w:themeFill="background1" w:themeFillShade="A6"/>
        </w:rPr>
      </w:pPr>
      <w:r w:rsidRPr="00825AF6">
        <w:rPr>
          <w:rFonts w:ascii="Arial" w:hAnsi="Arial" w:cs="Times New Roman"/>
          <w:b/>
          <w:bCs/>
          <w:sz w:val="22"/>
          <w:szCs w:val="22"/>
          <w:bdr w:val="single" w:sz="4" w:space="0" w:color="auto"/>
          <w:shd w:val="clear" w:color="auto" w:fill="A6A6A6" w:themeFill="background1" w:themeFillShade="A6"/>
        </w:rPr>
        <w:t xml:space="preserve">Les </w:t>
      </w:r>
      <w:r w:rsidR="002200ED" w:rsidRPr="00825AF6">
        <w:rPr>
          <w:rFonts w:ascii="Arial" w:hAnsi="Arial" w:cs="Times New Roman"/>
          <w:b/>
          <w:bCs/>
          <w:sz w:val="22"/>
          <w:szCs w:val="22"/>
          <w:bdr w:val="single" w:sz="4" w:space="0" w:color="auto"/>
          <w:shd w:val="clear" w:color="auto" w:fill="A6A6A6" w:themeFill="background1" w:themeFillShade="A6"/>
        </w:rPr>
        <w:t>PARTENAIRES</w:t>
      </w:r>
    </w:p>
    <w:p w:rsidR="008B72F3" w:rsidRDefault="008B72F3" w:rsidP="00DC56B0">
      <w:pPr>
        <w:tabs>
          <w:tab w:val="right" w:pos="9498"/>
        </w:tabs>
        <w:spacing w:after="0"/>
        <w:rPr>
          <w:rFonts w:ascii="Arial" w:hAnsi="Arial" w:cs="Arial"/>
          <w:b/>
          <w:sz w:val="22"/>
          <w:szCs w:val="22"/>
        </w:rPr>
      </w:pPr>
    </w:p>
    <w:p w:rsidR="008B72F3" w:rsidRPr="008B72F3" w:rsidRDefault="008B72F3" w:rsidP="008B72F3">
      <w:pPr>
        <w:widowControl w:val="0"/>
        <w:autoSpaceDE w:val="0"/>
        <w:autoSpaceDN w:val="0"/>
        <w:adjustRightInd w:val="0"/>
        <w:spacing w:after="0"/>
        <w:jc w:val="both"/>
        <w:rPr>
          <w:rFonts w:asciiTheme="majorHAnsi" w:hAnsiTheme="majorHAnsi"/>
          <w:b/>
          <w:color w:val="008000"/>
        </w:rPr>
      </w:pPr>
      <w:r>
        <w:rPr>
          <w:rFonts w:asciiTheme="majorHAnsi" w:hAnsiTheme="majorHAnsi"/>
          <w:b/>
          <w:color w:val="008000"/>
        </w:rPr>
        <w:t>CNES (producteur principal) Basta sarl &amp; d’</w:t>
      </w:r>
      <w:r w:rsidR="00B53D35">
        <w:rPr>
          <w:rFonts w:asciiTheme="majorHAnsi" w:hAnsiTheme="majorHAnsi"/>
          <w:b/>
          <w:color w:val="008000"/>
        </w:rPr>
        <w:t xml:space="preserve">un Instantà l’Autre (producteurs </w:t>
      </w:r>
      <w:r>
        <w:rPr>
          <w:rFonts w:asciiTheme="majorHAnsi" w:hAnsiTheme="majorHAnsi"/>
          <w:b/>
          <w:color w:val="008000"/>
        </w:rPr>
        <w:t>délégué</w:t>
      </w:r>
      <w:r w:rsidR="00B53D35">
        <w:rPr>
          <w:rFonts w:asciiTheme="majorHAnsi" w:hAnsiTheme="majorHAnsi"/>
          <w:b/>
          <w:color w:val="008000"/>
        </w:rPr>
        <w:t>s</w:t>
      </w:r>
      <w:r>
        <w:rPr>
          <w:rFonts w:asciiTheme="majorHAnsi" w:hAnsiTheme="majorHAnsi"/>
          <w:b/>
          <w:color w:val="008000"/>
        </w:rPr>
        <w:t>)</w:t>
      </w:r>
    </w:p>
    <w:p w:rsidR="00C32E01" w:rsidRPr="00842D23" w:rsidRDefault="008B72F3" w:rsidP="00C32E01">
      <w:pPr>
        <w:widowControl w:val="0"/>
        <w:autoSpaceDE w:val="0"/>
        <w:autoSpaceDN w:val="0"/>
        <w:adjustRightInd w:val="0"/>
        <w:spacing w:after="0"/>
        <w:jc w:val="both"/>
        <w:rPr>
          <w:rFonts w:asciiTheme="majorHAnsi" w:hAnsiTheme="majorHAnsi"/>
          <w:b/>
          <w:color w:val="008000"/>
        </w:rPr>
      </w:pPr>
      <w:r>
        <w:rPr>
          <w:rFonts w:asciiTheme="majorHAnsi" w:hAnsiTheme="majorHAnsi"/>
          <w:b/>
          <w:color w:val="008000"/>
        </w:rPr>
        <w:t xml:space="preserve">D’Jazz Nevers (co-producteur </w:t>
      </w:r>
      <w:r w:rsidR="00B53D35">
        <w:rPr>
          <w:rFonts w:asciiTheme="majorHAnsi" w:hAnsiTheme="majorHAnsi"/>
          <w:b/>
          <w:color w:val="008000"/>
        </w:rPr>
        <w:t xml:space="preserve">&amp; </w:t>
      </w:r>
      <w:r>
        <w:rPr>
          <w:rFonts w:asciiTheme="majorHAnsi" w:hAnsiTheme="majorHAnsi"/>
          <w:b/>
          <w:color w:val="008000"/>
        </w:rPr>
        <w:t>création le 15 Novembre)</w:t>
      </w:r>
    </w:p>
    <w:p w:rsidR="0037239F" w:rsidRPr="00842D23" w:rsidRDefault="00C32E01" w:rsidP="00C32E01">
      <w:pPr>
        <w:widowControl w:val="0"/>
        <w:autoSpaceDE w:val="0"/>
        <w:autoSpaceDN w:val="0"/>
        <w:adjustRightInd w:val="0"/>
        <w:spacing w:after="0"/>
        <w:jc w:val="both"/>
        <w:rPr>
          <w:rFonts w:asciiTheme="majorHAnsi" w:hAnsiTheme="majorHAnsi"/>
          <w:b/>
          <w:color w:val="008000"/>
        </w:rPr>
      </w:pPr>
      <w:r w:rsidRPr="00842D23">
        <w:rPr>
          <w:rFonts w:asciiTheme="majorHAnsi" w:hAnsiTheme="majorHAnsi"/>
          <w:b/>
          <w:color w:val="008000"/>
        </w:rPr>
        <w:t>4 saisons à Gradignan</w:t>
      </w:r>
      <w:r w:rsidR="0037239F" w:rsidRPr="00842D23">
        <w:rPr>
          <w:rFonts w:asciiTheme="majorHAnsi" w:hAnsiTheme="majorHAnsi"/>
          <w:b/>
          <w:color w:val="008000"/>
        </w:rPr>
        <w:t xml:space="preserve"> (du 2</w:t>
      </w:r>
      <w:r w:rsidR="008B72F3">
        <w:rPr>
          <w:rFonts w:asciiTheme="majorHAnsi" w:hAnsiTheme="majorHAnsi"/>
          <w:b/>
          <w:color w:val="008000"/>
        </w:rPr>
        <w:t>3 au 27</w:t>
      </w:r>
      <w:r w:rsidR="0037239F" w:rsidRPr="00842D23">
        <w:rPr>
          <w:rFonts w:asciiTheme="majorHAnsi" w:hAnsiTheme="majorHAnsi"/>
          <w:b/>
          <w:color w:val="008000"/>
        </w:rPr>
        <w:t xml:space="preserve"> Juillet</w:t>
      </w:r>
      <w:r w:rsidR="008B72F3">
        <w:rPr>
          <w:rFonts w:asciiTheme="majorHAnsi" w:hAnsiTheme="majorHAnsi"/>
          <w:b/>
          <w:color w:val="008000"/>
        </w:rPr>
        <w:t>, résidence</w:t>
      </w:r>
      <w:r w:rsidR="0037239F" w:rsidRPr="00842D23">
        <w:rPr>
          <w:rFonts w:asciiTheme="majorHAnsi" w:hAnsiTheme="majorHAnsi"/>
          <w:b/>
          <w:color w:val="008000"/>
        </w:rPr>
        <w:t>)</w:t>
      </w:r>
    </w:p>
    <w:p w:rsidR="0037239F" w:rsidRPr="00842D23" w:rsidRDefault="0037239F" w:rsidP="0037239F">
      <w:pPr>
        <w:widowControl w:val="0"/>
        <w:autoSpaceDE w:val="0"/>
        <w:autoSpaceDN w:val="0"/>
        <w:adjustRightInd w:val="0"/>
        <w:spacing w:after="0"/>
        <w:jc w:val="both"/>
        <w:rPr>
          <w:rFonts w:asciiTheme="majorHAnsi" w:hAnsiTheme="majorHAnsi"/>
          <w:b/>
          <w:color w:val="008000"/>
        </w:rPr>
      </w:pPr>
      <w:r w:rsidRPr="00842D23">
        <w:rPr>
          <w:rFonts w:asciiTheme="majorHAnsi" w:hAnsiTheme="majorHAnsi"/>
          <w:b/>
          <w:color w:val="008000"/>
        </w:rPr>
        <w:t>La Cité de la Voix (du 7 au 11 Octobre</w:t>
      </w:r>
      <w:r w:rsidR="008B72F3">
        <w:rPr>
          <w:rFonts w:asciiTheme="majorHAnsi" w:hAnsiTheme="majorHAnsi"/>
          <w:b/>
          <w:color w:val="008000"/>
        </w:rPr>
        <w:t>, résidence</w:t>
      </w:r>
      <w:r w:rsidRPr="00842D23">
        <w:rPr>
          <w:rFonts w:asciiTheme="majorHAnsi" w:hAnsiTheme="majorHAnsi"/>
          <w:b/>
          <w:color w:val="008000"/>
        </w:rPr>
        <w:t>)</w:t>
      </w:r>
    </w:p>
    <w:p w:rsidR="008B72F3" w:rsidRDefault="0037239F" w:rsidP="0037239F">
      <w:pPr>
        <w:widowControl w:val="0"/>
        <w:autoSpaceDE w:val="0"/>
        <w:autoSpaceDN w:val="0"/>
        <w:adjustRightInd w:val="0"/>
        <w:spacing w:after="0"/>
        <w:jc w:val="both"/>
        <w:rPr>
          <w:rFonts w:asciiTheme="majorHAnsi" w:hAnsiTheme="majorHAnsi"/>
          <w:b/>
          <w:color w:val="008000"/>
        </w:rPr>
      </w:pPr>
      <w:r w:rsidRPr="00842D23">
        <w:rPr>
          <w:rFonts w:asciiTheme="majorHAnsi" w:hAnsiTheme="majorHAnsi"/>
          <w:b/>
          <w:color w:val="008000"/>
        </w:rPr>
        <w:t>Césaré à Reims du (7 au 13 Novembre</w:t>
      </w:r>
      <w:r w:rsidR="008B72F3">
        <w:rPr>
          <w:rFonts w:asciiTheme="majorHAnsi" w:hAnsiTheme="majorHAnsi"/>
          <w:b/>
          <w:color w:val="008000"/>
        </w:rPr>
        <w:t>, résidence et diffusion</w:t>
      </w:r>
      <w:r w:rsidR="00B53D35">
        <w:rPr>
          <w:rFonts w:asciiTheme="majorHAnsi" w:hAnsiTheme="majorHAnsi"/>
          <w:b/>
          <w:color w:val="008000"/>
        </w:rPr>
        <w:t xml:space="preserve"> le 17 Novembre</w:t>
      </w:r>
      <w:r w:rsidRPr="00842D23">
        <w:rPr>
          <w:rFonts w:asciiTheme="majorHAnsi" w:hAnsiTheme="majorHAnsi"/>
          <w:b/>
          <w:color w:val="008000"/>
        </w:rPr>
        <w:t>)</w:t>
      </w:r>
    </w:p>
    <w:p w:rsidR="008B72F3" w:rsidRDefault="008B72F3" w:rsidP="0037239F">
      <w:pPr>
        <w:widowControl w:val="0"/>
        <w:autoSpaceDE w:val="0"/>
        <w:autoSpaceDN w:val="0"/>
        <w:adjustRightInd w:val="0"/>
        <w:spacing w:after="0"/>
        <w:jc w:val="both"/>
        <w:rPr>
          <w:rFonts w:asciiTheme="majorHAnsi" w:hAnsiTheme="majorHAnsi"/>
          <w:b/>
          <w:color w:val="008000"/>
        </w:rPr>
      </w:pPr>
      <w:r w:rsidRPr="00842D23">
        <w:rPr>
          <w:rFonts w:asciiTheme="majorHAnsi" w:hAnsiTheme="majorHAnsi"/>
          <w:b/>
          <w:color w:val="008000"/>
        </w:rPr>
        <w:t>Why Note à Dijon</w:t>
      </w:r>
      <w:r>
        <w:rPr>
          <w:rFonts w:asciiTheme="majorHAnsi" w:hAnsiTheme="majorHAnsi"/>
          <w:b/>
          <w:color w:val="008000"/>
        </w:rPr>
        <w:t xml:space="preserve"> (diffusion) </w:t>
      </w:r>
    </w:p>
    <w:p w:rsidR="008B72F3" w:rsidRDefault="008B72F3" w:rsidP="0037239F">
      <w:pPr>
        <w:widowControl w:val="0"/>
        <w:autoSpaceDE w:val="0"/>
        <w:autoSpaceDN w:val="0"/>
        <w:adjustRightInd w:val="0"/>
        <w:spacing w:after="0"/>
        <w:jc w:val="both"/>
        <w:rPr>
          <w:rFonts w:asciiTheme="majorHAnsi" w:hAnsiTheme="majorHAnsi"/>
          <w:b/>
          <w:color w:val="008000"/>
        </w:rPr>
      </w:pPr>
    </w:p>
    <w:p w:rsidR="008B72F3" w:rsidRDefault="008B72F3" w:rsidP="0037239F">
      <w:pPr>
        <w:widowControl w:val="0"/>
        <w:autoSpaceDE w:val="0"/>
        <w:autoSpaceDN w:val="0"/>
        <w:adjustRightInd w:val="0"/>
        <w:spacing w:after="0"/>
        <w:jc w:val="both"/>
        <w:rPr>
          <w:rFonts w:asciiTheme="majorHAnsi" w:hAnsiTheme="majorHAnsi"/>
          <w:b/>
          <w:color w:val="008000"/>
        </w:rPr>
      </w:pPr>
      <w:r>
        <w:rPr>
          <w:rFonts w:asciiTheme="majorHAnsi" w:hAnsiTheme="majorHAnsi"/>
          <w:b/>
          <w:color w:val="008000"/>
        </w:rPr>
        <w:t>Avec le soutient de la DRAC Bourgogne-France Comté et du département de la côte d’Or</w:t>
      </w:r>
    </w:p>
    <w:p w:rsidR="0077717D" w:rsidRDefault="0077717D" w:rsidP="00FB2FAF">
      <w:pPr>
        <w:spacing w:after="0"/>
        <w:rPr>
          <w:rFonts w:asciiTheme="majorHAnsi" w:hAnsiTheme="majorHAnsi"/>
          <w:b/>
          <w:color w:val="008000"/>
        </w:rPr>
      </w:pPr>
    </w:p>
    <w:p w:rsidR="00F41549" w:rsidRDefault="00F41549" w:rsidP="00FB2FAF">
      <w:pPr>
        <w:spacing w:after="0"/>
        <w:rPr>
          <w:rFonts w:ascii="Arial" w:hAnsi="Arial" w:cs="Times New Roman"/>
          <w:b/>
          <w:bCs/>
          <w:sz w:val="22"/>
          <w:szCs w:val="22"/>
          <w:bdr w:val="single" w:sz="4" w:space="0" w:color="auto"/>
          <w:shd w:val="clear" w:color="auto" w:fill="A6A6A6" w:themeFill="background1" w:themeFillShade="A6"/>
        </w:rPr>
      </w:pPr>
    </w:p>
    <w:p w:rsidR="00FB2FAF" w:rsidRDefault="00FB2FAF" w:rsidP="00FB2FAF">
      <w:pPr>
        <w:spacing w:after="0"/>
        <w:rPr>
          <w:rFonts w:ascii="Arial" w:hAnsi="Arial" w:cs="Times New Roman"/>
          <w:b/>
          <w:bCs/>
          <w:sz w:val="22"/>
          <w:szCs w:val="22"/>
          <w:bdr w:val="single" w:sz="4" w:space="0" w:color="auto"/>
          <w:shd w:val="clear" w:color="auto" w:fill="A6A6A6" w:themeFill="background1" w:themeFillShade="A6"/>
        </w:rPr>
      </w:pPr>
      <w:r>
        <w:rPr>
          <w:rFonts w:ascii="Arial" w:hAnsi="Arial" w:cs="Times New Roman"/>
          <w:b/>
          <w:bCs/>
          <w:sz w:val="22"/>
          <w:szCs w:val="22"/>
          <w:bdr w:val="single" w:sz="4" w:space="0" w:color="auto"/>
          <w:shd w:val="clear" w:color="auto" w:fill="A6A6A6" w:themeFill="background1" w:themeFillShade="A6"/>
        </w:rPr>
        <w:t>RECOMPENSES</w:t>
      </w:r>
      <w:r w:rsidR="00F41549">
        <w:rPr>
          <w:rFonts w:ascii="Arial" w:hAnsi="Arial" w:cs="Times New Roman"/>
          <w:b/>
          <w:bCs/>
          <w:sz w:val="22"/>
          <w:szCs w:val="22"/>
          <w:bdr w:val="single" w:sz="4" w:space="0" w:color="auto"/>
          <w:shd w:val="clear" w:color="auto" w:fill="A6A6A6" w:themeFill="background1" w:themeFillShade="A6"/>
        </w:rPr>
        <w:t xml:space="preserve"> du précédent Spectacle</w:t>
      </w:r>
    </w:p>
    <w:p w:rsidR="00DB3F78" w:rsidRPr="00DB3F78" w:rsidRDefault="00DB3F78" w:rsidP="00B27E61">
      <w:pPr>
        <w:spacing w:after="0"/>
        <w:rPr>
          <w:rFonts w:ascii="Arial" w:hAnsi="Arial"/>
        </w:rPr>
      </w:pPr>
    </w:p>
    <w:p w:rsidR="004E7BD5" w:rsidRPr="00777461" w:rsidRDefault="00DB3F78" w:rsidP="00777461">
      <w:pPr>
        <w:spacing w:after="0"/>
        <w:rPr>
          <w:rFonts w:ascii="Arial" w:hAnsi="Arial"/>
          <w:b/>
          <w:color w:val="FF0000"/>
        </w:rPr>
      </w:pPr>
      <w:r w:rsidRPr="002539B4">
        <w:rPr>
          <w:rFonts w:ascii="Arial" w:hAnsi="Arial"/>
          <w:b/>
          <w:color w:val="FF0000"/>
        </w:rPr>
        <w:t>COUP DE CŒUR &amp; GRAND PRIX DE L’ACADÉMIE CHARLES CROS 2017</w:t>
      </w:r>
      <w:r w:rsidR="00BE4A46">
        <w:rPr>
          <w:rFonts w:ascii="Arial" w:hAnsi="Arial"/>
          <w:b/>
          <w:color w:val="FF0000"/>
        </w:rPr>
        <w:t xml:space="preserve"> dans la catégorie Paroles Enregistrées</w:t>
      </w:r>
    </w:p>
    <w:sectPr w:rsidR="004E7BD5" w:rsidRPr="00777461" w:rsidSect="00811315">
      <w:pgSz w:w="11905" w:h="16837"/>
      <w:pgMar w:top="1134" w:right="1134" w:bottom="1134" w:left="1134" w:gutter="0"/>
      <w:noEndnote/>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multilevel"/>
    <w:tmpl w:val="00000001"/>
    <w:name w:val="RTF_Num 3"/>
    <w:lvl w:ilvl="0">
      <w:start w:val="1"/>
      <w:numFmt w:val="bullet"/>
      <w:lvlText w:val=""/>
      <w:lvlJc w:val="left"/>
      <w:pPr>
        <w:ind w:left="502" w:hanging="360"/>
      </w:pPr>
      <w:rPr>
        <w:rFonts w:ascii="Symbol" w:hAnsi="Symbol"/>
      </w:rPr>
    </w:lvl>
    <w:lvl w:ilvl="1">
      <w:start w:val="1"/>
      <w:numFmt w:val="lowerLetter"/>
      <w:lvlText w:val="%2."/>
      <w:lvlJc w:val="left"/>
      <w:pPr>
        <w:ind w:left="1222" w:hanging="360"/>
      </w:pPr>
      <w:rPr>
        <w:rFonts w:ascii="Times New Roman" w:hAnsi="Times New Roman"/>
      </w:rPr>
    </w:lvl>
    <w:lvl w:ilvl="2">
      <w:start w:val="1"/>
      <w:numFmt w:val="lowerRoman"/>
      <w:lvlText w:val="%3."/>
      <w:lvlJc w:val="right"/>
      <w:pPr>
        <w:ind w:left="1942" w:hanging="180"/>
      </w:pPr>
      <w:rPr>
        <w:rFonts w:ascii="Times New Roman" w:hAnsi="Times New Roman"/>
      </w:rPr>
    </w:lvl>
    <w:lvl w:ilvl="3">
      <w:start w:val="1"/>
      <w:numFmt w:val="decimal"/>
      <w:lvlText w:val="%4."/>
      <w:lvlJc w:val="left"/>
      <w:pPr>
        <w:ind w:left="2662" w:hanging="360"/>
      </w:pPr>
      <w:rPr>
        <w:rFonts w:ascii="Times New Roman" w:hAnsi="Times New Roman"/>
      </w:rPr>
    </w:lvl>
    <w:lvl w:ilvl="4">
      <w:start w:val="1"/>
      <w:numFmt w:val="lowerLetter"/>
      <w:lvlText w:val="%5."/>
      <w:lvlJc w:val="left"/>
      <w:pPr>
        <w:ind w:left="3382" w:hanging="360"/>
      </w:pPr>
      <w:rPr>
        <w:rFonts w:ascii="Times New Roman" w:hAnsi="Times New Roman"/>
      </w:rPr>
    </w:lvl>
    <w:lvl w:ilvl="5">
      <w:start w:val="1"/>
      <w:numFmt w:val="lowerRoman"/>
      <w:lvlText w:val="%6."/>
      <w:lvlJc w:val="right"/>
      <w:pPr>
        <w:ind w:left="4102" w:hanging="180"/>
      </w:pPr>
      <w:rPr>
        <w:rFonts w:ascii="Times New Roman" w:hAnsi="Times New Roman"/>
      </w:rPr>
    </w:lvl>
    <w:lvl w:ilvl="6">
      <w:start w:val="1"/>
      <w:numFmt w:val="decimal"/>
      <w:lvlText w:val="%7."/>
      <w:lvlJc w:val="left"/>
      <w:pPr>
        <w:ind w:left="4822" w:hanging="360"/>
      </w:pPr>
      <w:rPr>
        <w:rFonts w:ascii="Times New Roman" w:hAnsi="Times New Roman"/>
      </w:rPr>
    </w:lvl>
    <w:lvl w:ilvl="7">
      <w:start w:val="1"/>
      <w:numFmt w:val="lowerLetter"/>
      <w:lvlText w:val="%8."/>
      <w:lvlJc w:val="left"/>
      <w:pPr>
        <w:ind w:left="5542" w:hanging="360"/>
      </w:pPr>
      <w:rPr>
        <w:rFonts w:ascii="Times New Roman" w:hAnsi="Times New Roman"/>
      </w:rPr>
    </w:lvl>
    <w:lvl w:ilvl="8">
      <w:start w:val="1"/>
      <w:numFmt w:val="lowerRoman"/>
      <w:lvlText w:val="%9."/>
      <w:lvlJc w:val="right"/>
      <w:pPr>
        <w:ind w:left="6262" w:hanging="180"/>
      </w:pPr>
      <w:rPr>
        <w:rFonts w:ascii="Times New Roman" w:hAnsi="Times New Roman"/>
      </w:rPr>
    </w:lvl>
  </w:abstractNum>
  <w:abstractNum w:abstractNumId="1">
    <w:nsid w:val="00000002"/>
    <w:multiLevelType w:val="multilevel"/>
    <w:tmpl w:val="00000002"/>
    <w:name w:val="RTF_Num 5"/>
    <w:lvl w:ilvl="0">
      <w:start w:val="1"/>
      <w:numFmt w:val="bullet"/>
      <w:lvlText w:val=""/>
      <w:lvlJc w:val="left"/>
      <w:pPr>
        <w:ind w:left="502" w:hanging="360"/>
      </w:pPr>
      <w:rPr>
        <w:rFonts w:ascii="Symbol" w:hAnsi="Symbol"/>
      </w:rPr>
    </w:lvl>
    <w:lvl w:ilvl="1">
      <w:start w:val="1"/>
      <w:numFmt w:val="bullet"/>
      <w:lvlText w:val="o"/>
      <w:lvlJc w:val="left"/>
      <w:pPr>
        <w:ind w:left="1222" w:hanging="360"/>
      </w:pPr>
      <w:rPr>
        <w:rFonts w:ascii="Courier New" w:hAnsi="Courier New"/>
      </w:rPr>
    </w:lvl>
    <w:lvl w:ilvl="2">
      <w:start w:val="1"/>
      <w:numFmt w:val="bullet"/>
      <w:lvlText w:val=""/>
      <w:lvlJc w:val="left"/>
      <w:pPr>
        <w:ind w:left="1942" w:hanging="360"/>
      </w:pPr>
      <w:rPr>
        <w:rFonts w:ascii="Wingdings" w:hAnsi="Wingdings"/>
      </w:rPr>
    </w:lvl>
    <w:lvl w:ilvl="3">
      <w:start w:val="1"/>
      <w:numFmt w:val="bullet"/>
      <w:lvlText w:val=""/>
      <w:lvlJc w:val="left"/>
      <w:pPr>
        <w:ind w:left="2662" w:hanging="360"/>
      </w:pPr>
      <w:rPr>
        <w:rFonts w:ascii="Symbol" w:hAnsi="Symbol"/>
      </w:rPr>
    </w:lvl>
    <w:lvl w:ilvl="4">
      <w:start w:val="1"/>
      <w:numFmt w:val="bullet"/>
      <w:lvlText w:val="o"/>
      <w:lvlJc w:val="left"/>
      <w:pPr>
        <w:ind w:left="3382" w:hanging="360"/>
      </w:pPr>
      <w:rPr>
        <w:rFonts w:ascii="Courier New" w:hAnsi="Courier New"/>
      </w:rPr>
    </w:lvl>
    <w:lvl w:ilvl="5">
      <w:start w:val="1"/>
      <w:numFmt w:val="bullet"/>
      <w:lvlText w:val=""/>
      <w:lvlJc w:val="left"/>
      <w:pPr>
        <w:ind w:left="4102" w:hanging="360"/>
      </w:pPr>
      <w:rPr>
        <w:rFonts w:ascii="Wingdings" w:hAnsi="Wingdings"/>
      </w:rPr>
    </w:lvl>
    <w:lvl w:ilvl="6">
      <w:start w:val="1"/>
      <w:numFmt w:val="bullet"/>
      <w:lvlText w:val=""/>
      <w:lvlJc w:val="left"/>
      <w:pPr>
        <w:ind w:left="4822" w:hanging="360"/>
      </w:pPr>
      <w:rPr>
        <w:rFonts w:ascii="Symbol" w:hAnsi="Symbol"/>
      </w:rPr>
    </w:lvl>
    <w:lvl w:ilvl="7">
      <w:start w:val="1"/>
      <w:numFmt w:val="bullet"/>
      <w:lvlText w:val="o"/>
      <w:lvlJc w:val="left"/>
      <w:pPr>
        <w:ind w:left="5542" w:hanging="360"/>
      </w:pPr>
      <w:rPr>
        <w:rFonts w:ascii="Courier New" w:hAnsi="Courier New"/>
      </w:rPr>
    </w:lvl>
    <w:lvl w:ilvl="8">
      <w:start w:val="1"/>
      <w:numFmt w:val="bullet"/>
      <w:lvlText w:val=""/>
      <w:lvlJc w:val="left"/>
      <w:pPr>
        <w:ind w:left="6262" w:hanging="360"/>
      </w:pPr>
      <w:rPr>
        <w:rFonts w:ascii="Wingdings" w:hAnsi="Wingdings"/>
      </w:rPr>
    </w:lvl>
  </w:abstractNum>
  <w:abstractNum w:abstractNumId="2">
    <w:nsid w:val="00000003"/>
    <w:multiLevelType w:val="multilevel"/>
    <w:tmpl w:val="00000003"/>
    <w:name w:val="RTF_Num 4"/>
    <w:lvl w:ilvl="0">
      <w:start w:val="1"/>
      <w:numFmt w:val="bullet"/>
      <w:lvlText w:val=""/>
      <w:lvlJc w:val="left"/>
      <w:pPr>
        <w:ind w:left="502" w:hanging="360"/>
      </w:pPr>
      <w:rPr>
        <w:rFonts w:ascii="Symbol" w:hAnsi="Symbol"/>
      </w:rPr>
    </w:lvl>
    <w:lvl w:ilvl="1">
      <w:start w:val="1"/>
      <w:numFmt w:val="lowerLetter"/>
      <w:lvlText w:val="%2."/>
      <w:lvlJc w:val="left"/>
      <w:pPr>
        <w:ind w:left="1222" w:hanging="360"/>
      </w:pPr>
      <w:rPr>
        <w:rFonts w:ascii="Times New Roman" w:hAnsi="Times New Roman"/>
      </w:rPr>
    </w:lvl>
    <w:lvl w:ilvl="2">
      <w:start w:val="1"/>
      <w:numFmt w:val="lowerRoman"/>
      <w:lvlText w:val="%3."/>
      <w:lvlJc w:val="right"/>
      <w:pPr>
        <w:ind w:left="1942" w:hanging="180"/>
      </w:pPr>
      <w:rPr>
        <w:rFonts w:ascii="Times New Roman" w:hAnsi="Times New Roman"/>
      </w:rPr>
    </w:lvl>
    <w:lvl w:ilvl="3">
      <w:start w:val="1"/>
      <w:numFmt w:val="decimal"/>
      <w:lvlText w:val="%4."/>
      <w:lvlJc w:val="left"/>
      <w:pPr>
        <w:ind w:left="2662" w:hanging="360"/>
      </w:pPr>
      <w:rPr>
        <w:rFonts w:ascii="Times New Roman" w:hAnsi="Times New Roman"/>
      </w:rPr>
    </w:lvl>
    <w:lvl w:ilvl="4">
      <w:start w:val="1"/>
      <w:numFmt w:val="lowerLetter"/>
      <w:lvlText w:val="%5."/>
      <w:lvlJc w:val="left"/>
      <w:pPr>
        <w:ind w:left="3382" w:hanging="360"/>
      </w:pPr>
      <w:rPr>
        <w:rFonts w:ascii="Times New Roman" w:hAnsi="Times New Roman"/>
      </w:rPr>
    </w:lvl>
    <w:lvl w:ilvl="5">
      <w:start w:val="1"/>
      <w:numFmt w:val="lowerRoman"/>
      <w:lvlText w:val="%6."/>
      <w:lvlJc w:val="right"/>
      <w:pPr>
        <w:ind w:left="4102" w:hanging="180"/>
      </w:pPr>
      <w:rPr>
        <w:rFonts w:ascii="Times New Roman" w:hAnsi="Times New Roman"/>
      </w:rPr>
    </w:lvl>
    <w:lvl w:ilvl="6">
      <w:start w:val="1"/>
      <w:numFmt w:val="decimal"/>
      <w:lvlText w:val="%7."/>
      <w:lvlJc w:val="left"/>
      <w:pPr>
        <w:ind w:left="4822" w:hanging="360"/>
      </w:pPr>
      <w:rPr>
        <w:rFonts w:ascii="Times New Roman" w:hAnsi="Times New Roman"/>
      </w:rPr>
    </w:lvl>
    <w:lvl w:ilvl="7">
      <w:start w:val="1"/>
      <w:numFmt w:val="lowerLetter"/>
      <w:lvlText w:val="%8."/>
      <w:lvlJc w:val="left"/>
      <w:pPr>
        <w:ind w:left="5542" w:hanging="360"/>
      </w:pPr>
      <w:rPr>
        <w:rFonts w:ascii="Times New Roman" w:hAnsi="Times New Roman"/>
      </w:rPr>
    </w:lvl>
    <w:lvl w:ilvl="8">
      <w:start w:val="1"/>
      <w:numFmt w:val="lowerRoman"/>
      <w:lvlText w:val="%9."/>
      <w:lvlJc w:val="right"/>
      <w:pPr>
        <w:ind w:left="6262" w:hanging="180"/>
      </w:pPr>
      <w:rPr>
        <w:rFonts w:ascii="Times New Roman" w:hAnsi="Times New Roman"/>
      </w:rPr>
    </w:lvl>
  </w:abstractNum>
  <w:abstractNum w:abstractNumId="3">
    <w:nsid w:val="00000004"/>
    <w:multiLevelType w:val="multilevel"/>
    <w:tmpl w:val="00000004"/>
    <w:name w:val="RTF_Num 7"/>
    <w:lvl w:ilvl="0">
      <w:start w:val="1"/>
      <w:numFmt w:val="bullet"/>
      <w:lvlText w:val=""/>
      <w:lvlJc w:val="left"/>
      <w:pPr>
        <w:ind w:left="502" w:hanging="360"/>
      </w:pPr>
      <w:rPr>
        <w:rFonts w:ascii="Symbol" w:hAnsi="Symbol"/>
      </w:rPr>
    </w:lvl>
    <w:lvl w:ilvl="1">
      <w:start w:val="1"/>
      <w:numFmt w:val="lowerLetter"/>
      <w:lvlText w:val="%2."/>
      <w:lvlJc w:val="left"/>
      <w:pPr>
        <w:ind w:left="1222" w:hanging="360"/>
      </w:pPr>
      <w:rPr>
        <w:rFonts w:ascii="Times New Roman" w:hAnsi="Times New Roman"/>
      </w:rPr>
    </w:lvl>
    <w:lvl w:ilvl="2">
      <w:start w:val="1"/>
      <w:numFmt w:val="lowerRoman"/>
      <w:lvlText w:val="%3."/>
      <w:lvlJc w:val="right"/>
      <w:pPr>
        <w:ind w:left="1942" w:hanging="180"/>
      </w:pPr>
      <w:rPr>
        <w:rFonts w:ascii="Times New Roman" w:hAnsi="Times New Roman"/>
      </w:rPr>
    </w:lvl>
    <w:lvl w:ilvl="3">
      <w:start w:val="1"/>
      <w:numFmt w:val="decimal"/>
      <w:lvlText w:val="%4."/>
      <w:lvlJc w:val="left"/>
      <w:pPr>
        <w:ind w:left="2662" w:hanging="360"/>
      </w:pPr>
      <w:rPr>
        <w:rFonts w:ascii="Times New Roman" w:hAnsi="Times New Roman"/>
      </w:rPr>
    </w:lvl>
    <w:lvl w:ilvl="4">
      <w:start w:val="1"/>
      <w:numFmt w:val="lowerLetter"/>
      <w:lvlText w:val="%5."/>
      <w:lvlJc w:val="left"/>
      <w:pPr>
        <w:ind w:left="3382" w:hanging="360"/>
      </w:pPr>
      <w:rPr>
        <w:rFonts w:ascii="Times New Roman" w:hAnsi="Times New Roman"/>
      </w:rPr>
    </w:lvl>
    <w:lvl w:ilvl="5">
      <w:start w:val="1"/>
      <w:numFmt w:val="lowerRoman"/>
      <w:lvlText w:val="%6."/>
      <w:lvlJc w:val="right"/>
      <w:pPr>
        <w:ind w:left="4102" w:hanging="180"/>
      </w:pPr>
      <w:rPr>
        <w:rFonts w:ascii="Times New Roman" w:hAnsi="Times New Roman"/>
      </w:rPr>
    </w:lvl>
    <w:lvl w:ilvl="6">
      <w:start w:val="1"/>
      <w:numFmt w:val="decimal"/>
      <w:lvlText w:val="%7."/>
      <w:lvlJc w:val="left"/>
      <w:pPr>
        <w:ind w:left="4822" w:hanging="360"/>
      </w:pPr>
      <w:rPr>
        <w:rFonts w:ascii="Times New Roman" w:hAnsi="Times New Roman"/>
      </w:rPr>
    </w:lvl>
    <w:lvl w:ilvl="7">
      <w:start w:val="1"/>
      <w:numFmt w:val="lowerLetter"/>
      <w:lvlText w:val="%8."/>
      <w:lvlJc w:val="left"/>
      <w:pPr>
        <w:ind w:left="5542" w:hanging="360"/>
      </w:pPr>
      <w:rPr>
        <w:rFonts w:ascii="Times New Roman" w:hAnsi="Times New Roman"/>
      </w:rPr>
    </w:lvl>
    <w:lvl w:ilvl="8">
      <w:start w:val="1"/>
      <w:numFmt w:val="lowerRoman"/>
      <w:lvlText w:val="%9."/>
      <w:lvlJc w:val="right"/>
      <w:pPr>
        <w:ind w:left="6262" w:hanging="180"/>
      </w:pPr>
      <w:rPr>
        <w:rFonts w:ascii="Times New Roman" w:hAnsi="Times New Roman"/>
      </w:rPr>
    </w:lvl>
  </w:abstractNum>
  <w:abstractNum w:abstractNumId="4">
    <w:nsid w:val="00000005"/>
    <w:multiLevelType w:val="multilevel"/>
    <w:tmpl w:val="00000005"/>
    <w:name w:val="RTF_Num 9"/>
    <w:lvl w:ilvl="0">
      <w:start w:val="1"/>
      <w:numFmt w:val="bullet"/>
      <w:lvlText w:val=""/>
      <w:lvlJc w:val="left"/>
      <w:pPr>
        <w:ind w:left="502" w:hanging="360"/>
      </w:pPr>
      <w:rPr>
        <w:rFonts w:ascii="Symbol" w:hAnsi="Symbol"/>
      </w:rPr>
    </w:lvl>
    <w:lvl w:ilvl="1">
      <w:start w:val="1"/>
      <w:numFmt w:val="bullet"/>
      <w:lvlText w:val="o"/>
      <w:lvlJc w:val="left"/>
      <w:pPr>
        <w:ind w:left="1222" w:hanging="360"/>
      </w:pPr>
      <w:rPr>
        <w:rFonts w:ascii="Courier New" w:hAnsi="Courier New"/>
      </w:rPr>
    </w:lvl>
    <w:lvl w:ilvl="2">
      <w:start w:val="1"/>
      <w:numFmt w:val="bullet"/>
      <w:lvlText w:val=""/>
      <w:lvlJc w:val="left"/>
      <w:pPr>
        <w:ind w:left="1942" w:hanging="360"/>
      </w:pPr>
      <w:rPr>
        <w:rFonts w:ascii="Wingdings" w:hAnsi="Wingdings"/>
      </w:rPr>
    </w:lvl>
    <w:lvl w:ilvl="3">
      <w:start w:val="1"/>
      <w:numFmt w:val="bullet"/>
      <w:lvlText w:val=""/>
      <w:lvlJc w:val="left"/>
      <w:pPr>
        <w:ind w:left="2662" w:hanging="360"/>
      </w:pPr>
      <w:rPr>
        <w:rFonts w:ascii="Symbol" w:hAnsi="Symbol"/>
      </w:rPr>
    </w:lvl>
    <w:lvl w:ilvl="4">
      <w:start w:val="1"/>
      <w:numFmt w:val="bullet"/>
      <w:lvlText w:val="o"/>
      <w:lvlJc w:val="left"/>
      <w:pPr>
        <w:ind w:left="3382" w:hanging="360"/>
      </w:pPr>
      <w:rPr>
        <w:rFonts w:ascii="Courier New" w:hAnsi="Courier New"/>
      </w:rPr>
    </w:lvl>
    <w:lvl w:ilvl="5">
      <w:start w:val="1"/>
      <w:numFmt w:val="bullet"/>
      <w:lvlText w:val=""/>
      <w:lvlJc w:val="left"/>
      <w:pPr>
        <w:ind w:left="4102" w:hanging="360"/>
      </w:pPr>
      <w:rPr>
        <w:rFonts w:ascii="Wingdings" w:hAnsi="Wingdings"/>
      </w:rPr>
    </w:lvl>
    <w:lvl w:ilvl="6">
      <w:start w:val="1"/>
      <w:numFmt w:val="bullet"/>
      <w:lvlText w:val=""/>
      <w:lvlJc w:val="left"/>
      <w:pPr>
        <w:ind w:left="4822" w:hanging="360"/>
      </w:pPr>
      <w:rPr>
        <w:rFonts w:ascii="Symbol" w:hAnsi="Symbol"/>
      </w:rPr>
    </w:lvl>
    <w:lvl w:ilvl="7">
      <w:start w:val="1"/>
      <w:numFmt w:val="bullet"/>
      <w:lvlText w:val="o"/>
      <w:lvlJc w:val="left"/>
      <w:pPr>
        <w:ind w:left="5542" w:hanging="360"/>
      </w:pPr>
      <w:rPr>
        <w:rFonts w:ascii="Courier New" w:hAnsi="Courier New"/>
      </w:rPr>
    </w:lvl>
    <w:lvl w:ilvl="8">
      <w:start w:val="1"/>
      <w:numFmt w:val="bullet"/>
      <w:lvlText w:val=""/>
      <w:lvlJc w:val="left"/>
      <w:pPr>
        <w:ind w:left="6262" w:hanging="360"/>
      </w:pPr>
      <w:rPr>
        <w:rFonts w:ascii="Wingdings" w:hAnsi="Wingdings"/>
      </w:rPr>
    </w:lvl>
  </w:abstractNum>
  <w:abstractNum w:abstractNumId="5">
    <w:nsid w:val="00000006"/>
    <w:multiLevelType w:val="multilevel"/>
    <w:tmpl w:val="00000006"/>
    <w:name w:val="RTF_Num 8"/>
    <w:lvl w:ilvl="0">
      <w:start w:val="1"/>
      <w:numFmt w:val="bullet"/>
      <w:lvlText w:val=""/>
      <w:lvlJc w:val="left"/>
      <w:pPr>
        <w:ind w:left="502" w:hanging="360"/>
      </w:pPr>
      <w:rPr>
        <w:rFonts w:ascii="Symbol" w:hAnsi="Symbol"/>
      </w:rPr>
    </w:lvl>
    <w:lvl w:ilvl="1">
      <w:start w:val="1"/>
      <w:numFmt w:val="lowerLetter"/>
      <w:lvlText w:val="%2."/>
      <w:lvlJc w:val="left"/>
      <w:pPr>
        <w:ind w:left="1222" w:hanging="360"/>
      </w:pPr>
      <w:rPr>
        <w:rFonts w:ascii="Times New Roman" w:hAnsi="Times New Roman"/>
      </w:rPr>
    </w:lvl>
    <w:lvl w:ilvl="2">
      <w:start w:val="1"/>
      <w:numFmt w:val="lowerRoman"/>
      <w:lvlText w:val="%3."/>
      <w:lvlJc w:val="right"/>
      <w:pPr>
        <w:ind w:left="1942" w:hanging="180"/>
      </w:pPr>
      <w:rPr>
        <w:rFonts w:ascii="Times New Roman" w:hAnsi="Times New Roman"/>
      </w:rPr>
    </w:lvl>
    <w:lvl w:ilvl="3">
      <w:start w:val="1"/>
      <w:numFmt w:val="decimal"/>
      <w:lvlText w:val="%4."/>
      <w:lvlJc w:val="left"/>
      <w:pPr>
        <w:ind w:left="2662" w:hanging="360"/>
      </w:pPr>
      <w:rPr>
        <w:rFonts w:ascii="Times New Roman" w:hAnsi="Times New Roman"/>
      </w:rPr>
    </w:lvl>
    <w:lvl w:ilvl="4">
      <w:start w:val="1"/>
      <w:numFmt w:val="lowerLetter"/>
      <w:lvlText w:val="%5."/>
      <w:lvlJc w:val="left"/>
      <w:pPr>
        <w:ind w:left="3382" w:hanging="360"/>
      </w:pPr>
      <w:rPr>
        <w:rFonts w:ascii="Times New Roman" w:hAnsi="Times New Roman"/>
      </w:rPr>
    </w:lvl>
    <w:lvl w:ilvl="5">
      <w:start w:val="1"/>
      <w:numFmt w:val="lowerRoman"/>
      <w:lvlText w:val="%6."/>
      <w:lvlJc w:val="right"/>
      <w:pPr>
        <w:ind w:left="4102" w:hanging="180"/>
      </w:pPr>
      <w:rPr>
        <w:rFonts w:ascii="Times New Roman" w:hAnsi="Times New Roman"/>
      </w:rPr>
    </w:lvl>
    <w:lvl w:ilvl="6">
      <w:start w:val="1"/>
      <w:numFmt w:val="decimal"/>
      <w:lvlText w:val="%7."/>
      <w:lvlJc w:val="left"/>
      <w:pPr>
        <w:ind w:left="4822" w:hanging="360"/>
      </w:pPr>
      <w:rPr>
        <w:rFonts w:ascii="Times New Roman" w:hAnsi="Times New Roman"/>
      </w:rPr>
    </w:lvl>
    <w:lvl w:ilvl="7">
      <w:start w:val="1"/>
      <w:numFmt w:val="lowerLetter"/>
      <w:lvlText w:val="%8."/>
      <w:lvlJc w:val="left"/>
      <w:pPr>
        <w:ind w:left="5542" w:hanging="360"/>
      </w:pPr>
      <w:rPr>
        <w:rFonts w:ascii="Times New Roman" w:hAnsi="Times New Roman"/>
      </w:rPr>
    </w:lvl>
    <w:lvl w:ilvl="8">
      <w:start w:val="1"/>
      <w:numFmt w:val="lowerRoman"/>
      <w:lvlText w:val="%9."/>
      <w:lvlJc w:val="right"/>
      <w:pPr>
        <w:ind w:left="6262" w:hanging="180"/>
      </w:pPr>
      <w:rPr>
        <w:rFonts w:ascii="Times New Roman" w:hAnsi="Times New Roman"/>
      </w:rPr>
    </w:lvl>
  </w:abstractNum>
  <w:abstractNum w:abstractNumId="6">
    <w:nsid w:val="262B78BF"/>
    <w:multiLevelType w:val="hybridMultilevel"/>
    <w:tmpl w:val="1B9217AE"/>
    <w:lvl w:ilvl="0" w:tplc="04082A54">
      <w:numFmt w:val="bullet"/>
      <w:lvlText w:val=""/>
      <w:lvlJc w:val="left"/>
      <w:pPr>
        <w:ind w:left="502" w:hanging="360"/>
      </w:pPr>
      <w:rPr>
        <w:rFonts w:ascii="Symbol" w:eastAsiaTheme="minorHAnsi" w:hAnsi="Symbol" w:cs="Times New Roman" w:hint="default"/>
        <w:i w:val="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3C890B03"/>
    <w:multiLevelType w:val="hybridMultilevel"/>
    <w:tmpl w:val="C5281BD8"/>
    <w:lvl w:ilvl="0" w:tplc="48B47E1E">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735A28"/>
    <w:multiLevelType w:val="hybridMultilevel"/>
    <w:tmpl w:val="199A845E"/>
    <w:lvl w:ilvl="0" w:tplc="040C0001">
      <w:start w:val="1"/>
      <w:numFmt w:val="bullet"/>
      <w:lvlText w:val=""/>
      <w:lvlJc w:val="left"/>
      <w:pPr>
        <w:ind w:left="502" w:hanging="360"/>
      </w:pPr>
      <w:rPr>
        <w:rFonts w:ascii="Symbol" w:hAnsi="Symbol" w:hint="default"/>
        <w:i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9">
    <w:nsid w:val="6F8918F5"/>
    <w:multiLevelType w:val="hybridMultilevel"/>
    <w:tmpl w:val="DD64EC78"/>
    <w:lvl w:ilvl="0" w:tplc="7F485C14">
      <w:numFmt w:val="bullet"/>
      <w:lvlText w:val="-"/>
      <w:lvlJc w:val="left"/>
      <w:pPr>
        <w:ind w:left="720" w:hanging="360"/>
      </w:pPr>
      <w:rPr>
        <w:rFonts w:ascii="Times" w:eastAsiaTheme="minorHAnsi" w:hAnsi="Time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9DF3172"/>
    <w:multiLevelType w:val="hybridMultilevel"/>
    <w:tmpl w:val="6688E4D8"/>
    <w:lvl w:ilvl="0" w:tplc="040C0001">
      <w:start w:val="1"/>
      <w:numFmt w:val="bullet"/>
      <w:lvlText w:val=""/>
      <w:lvlJc w:val="left"/>
      <w:pPr>
        <w:ind w:left="502" w:hanging="360"/>
      </w:pPr>
      <w:rPr>
        <w:rFonts w:ascii="Symbol" w:hAnsi="Symbol" w:hint="default"/>
        <w:i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1">
    <w:nsid w:val="7C2C789E"/>
    <w:multiLevelType w:val="hybridMultilevel"/>
    <w:tmpl w:val="146E138A"/>
    <w:lvl w:ilvl="0" w:tplc="07A241DC">
      <w:numFmt w:val="bullet"/>
      <w:lvlText w:val=""/>
      <w:lvlJc w:val="left"/>
      <w:pPr>
        <w:ind w:left="502" w:hanging="360"/>
      </w:pPr>
      <w:rPr>
        <w:rFonts w:ascii="Symbol" w:eastAsiaTheme="minorHAnsi" w:hAnsi="Symbol" w:cs="Times New Roman" w:hint="default"/>
        <w:i w:val="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8"/>
  </w:num>
  <w:num w:numId="9">
    <w:abstractNumId w:val="6"/>
  </w:num>
  <w:num w:numId="10">
    <w:abstractNumId w:val="11"/>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811315"/>
    <w:rsid w:val="000234CC"/>
    <w:rsid w:val="00073DA2"/>
    <w:rsid w:val="000B2A03"/>
    <w:rsid w:val="000D541E"/>
    <w:rsid w:val="000E345C"/>
    <w:rsid w:val="000E516B"/>
    <w:rsid w:val="0011231F"/>
    <w:rsid w:val="00120EAB"/>
    <w:rsid w:val="001236F4"/>
    <w:rsid w:val="001370EC"/>
    <w:rsid w:val="0015793B"/>
    <w:rsid w:val="0019363B"/>
    <w:rsid w:val="00193839"/>
    <w:rsid w:val="00194B44"/>
    <w:rsid w:val="001A008C"/>
    <w:rsid w:val="001A0D43"/>
    <w:rsid w:val="001C5B2E"/>
    <w:rsid w:val="001F77B1"/>
    <w:rsid w:val="00202ECB"/>
    <w:rsid w:val="002200ED"/>
    <w:rsid w:val="00243C39"/>
    <w:rsid w:val="002539B4"/>
    <w:rsid w:val="00267905"/>
    <w:rsid w:val="002A53B6"/>
    <w:rsid w:val="002A65B9"/>
    <w:rsid w:val="002C3BF0"/>
    <w:rsid w:val="002C7E4E"/>
    <w:rsid w:val="002D3493"/>
    <w:rsid w:val="002D44A5"/>
    <w:rsid w:val="002F700F"/>
    <w:rsid w:val="00336BC5"/>
    <w:rsid w:val="003672FF"/>
    <w:rsid w:val="00370BFB"/>
    <w:rsid w:val="0037239F"/>
    <w:rsid w:val="00382276"/>
    <w:rsid w:val="00382940"/>
    <w:rsid w:val="003A0C5B"/>
    <w:rsid w:val="003C6115"/>
    <w:rsid w:val="003E3572"/>
    <w:rsid w:val="00417527"/>
    <w:rsid w:val="00436EE2"/>
    <w:rsid w:val="0045327E"/>
    <w:rsid w:val="004569D5"/>
    <w:rsid w:val="004B1F4D"/>
    <w:rsid w:val="004C0F64"/>
    <w:rsid w:val="004E1B27"/>
    <w:rsid w:val="004E7BD5"/>
    <w:rsid w:val="004E7F4C"/>
    <w:rsid w:val="004F3AA9"/>
    <w:rsid w:val="00501E78"/>
    <w:rsid w:val="005217AC"/>
    <w:rsid w:val="00532784"/>
    <w:rsid w:val="00552B60"/>
    <w:rsid w:val="00552EED"/>
    <w:rsid w:val="00585692"/>
    <w:rsid w:val="00590ED5"/>
    <w:rsid w:val="00595F1B"/>
    <w:rsid w:val="005E19C0"/>
    <w:rsid w:val="00635558"/>
    <w:rsid w:val="006813E3"/>
    <w:rsid w:val="00683A4A"/>
    <w:rsid w:val="006A517C"/>
    <w:rsid w:val="006A7A97"/>
    <w:rsid w:val="006C3ADC"/>
    <w:rsid w:val="0072730D"/>
    <w:rsid w:val="00732F3D"/>
    <w:rsid w:val="00737A15"/>
    <w:rsid w:val="007442DB"/>
    <w:rsid w:val="00745280"/>
    <w:rsid w:val="00764640"/>
    <w:rsid w:val="00772CD7"/>
    <w:rsid w:val="0077717D"/>
    <w:rsid w:val="00777461"/>
    <w:rsid w:val="00790C39"/>
    <w:rsid w:val="007B3D66"/>
    <w:rsid w:val="007D3FF0"/>
    <w:rsid w:val="007D7E0E"/>
    <w:rsid w:val="007E3D25"/>
    <w:rsid w:val="00811315"/>
    <w:rsid w:val="0082142B"/>
    <w:rsid w:val="008252C2"/>
    <w:rsid w:val="0082593B"/>
    <w:rsid w:val="00825AF6"/>
    <w:rsid w:val="0082628A"/>
    <w:rsid w:val="0084032B"/>
    <w:rsid w:val="00842D23"/>
    <w:rsid w:val="00850062"/>
    <w:rsid w:val="00860D4A"/>
    <w:rsid w:val="00861B1E"/>
    <w:rsid w:val="00865353"/>
    <w:rsid w:val="0087063F"/>
    <w:rsid w:val="0088008E"/>
    <w:rsid w:val="0088550C"/>
    <w:rsid w:val="00887C05"/>
    <w:rsid w:val="00894457"/>
    <w:rsid w:val="008A411B"/>
    <w:rsid w:val="008B1268"/>
    <w:rsid w:val="008B72F3"/>
    <w:rsid w:val="008C2BE5"/>
    <w:rsid w:val="008D1549"/>
    <w:rsid w:val="008D2A1C"/>
    <w:rsid w:val="008E6434"/>
    <w:rsid w:val="008F4FA7"/>
    <w:rsid w:val="009057A8"/>
    <w:rsid w:val="00935B34"/>
    <w:rsid w:val="00947683"/>
    <w:rsid w:val="009511F7"/>
    <w:rsid w:val="00955136"/>
    <w:rsid w:val="00955B6B"/>
    <w:rsid w:val="00977503"/>
    <w:rsid w:val="00A33AB2"/>
    <w:rsid w:val="00A57D10"/>
    <w:rsid w:val="00A63BAA"/>
    <w:rsid w:val="00A75D5D"/>
    <w:rsid w:val="00A82729"/>
    <w:rsid w:val="00AB3B29"/>
    <w:rsid w:val="00AE6337"/>
    <w:rsid w:val="00AF204E"/>
    <w:rsid w:val="00B04D91"/>
    <w:rsid w:val="00B10D01"/>
    <w:rsid w:val="00B13623"/>
    <w:rsid w:val="00B16FDC"/>
    <w:rsid w:val="00B27E61"/>
    <w:rsid w:val="00B53D35"/>
    <w:rsid w:val="00B643D0"/>
    <w:rsid w:val="00B752B4"/>
    <w:rsid w:val="00B850C2"/>
    <w:rsid w:val="00BA50E0"/>
    <w:rsid w:val="00BA5AF5"/>
    <w:rsid w:val="00BB21C2"/>
    <w:rsid w:val="00BC195B"/>
    <w:rsid w:val="00BE4A46"/>
    <w:rsid w:val="00BE730A"/>
    <w:rsid w:val="00C10D26"/>
    <w:rsid w:val="00C2756E"/>
    <w:rsid w:val="00C32E01"/>
    <w:rsid w:val="00C4261C"/>
    <w:rsid w:val="00C56903"/>
    <w:rsid w:val="00C84DE3"/>
    <w:rsid w:val="00C905FE"/>
    <w:rsid w:val="00C95A28"/>
    <w:rsid w:val="00C9618C"/>
    <w:rsid w:val="00D03DBF"/>
    <w:rsid w:val="00D041C8"/>
    <w:rsid w:val="00D24E7C"/>
    <w:rsid w:val="00D4628C"/>
    <w:rsid w:val="00D81A44"/>
    <w:rsid w:val="00D903D0"/>
    <w:rsid w:val="00D91454"/>
    <w:rsid w:val="00DB17B1"/>
    <w:rsid w:val="00DB3F78"/>
    <w:rsid w:val="00DC56B0"/>
    <w:rsid w:val="00DD34A4"/>
    <w:rsid w:val="00DD34EA"/>
    <w:rsid w:val="00DE31F2"/>
    <w:rsid w:val="00DE743A"/>
    <w:rsid w:val="00DF0786"/>
    <w:rsid w:val="00E00781"/>
    <w:rsid w:val="00E43B72"/>
    <w:rsid w:val="00E475DA"/>
    <w:rsid w:val="00E6796B"/>
    <w:rsid w:val="00E81F13"/>
    <w:rsid w:val="00E92954"/>
    <w:rsid w:val="00E94EE9"/>
    <w:rsid w:val="00E97F3E"/>
    <w:rsid w:val="00EE250E"/>
    <w:rsid w:val="00F17821"/>
    <w:rsid w:val="00F41549"/>
    <w:rsid w:val="00F804BE"/>
    <w:rsid w:val="00F831F9"/>
    <w:rsid w:val="00F85403"/>
    <w:rsid w:val="00F974BE"/>
    <w:rsid w:val="00FA3B97"/>
    <w:rsid w:val="00FA7505"/>
    <w:rsid w:val="00FB26E6"/>
    <w:rsid w:val="00FB2FAF"/>
    <w:rsid w:val="00FC3B3C"/>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E07"/>
    <w:rPr>
      <w:sz w:val="24"/>
      <w:szCs w:val="24"/>
    </w:rPr>
  </w:style>
  <w:style w:type="paragraph" w:styleId="Titre1">
    <w:name w:val="heading 1"/>
    <w:basedOn w:val="Normal"/>
    <w:next w:val="Normal"/>
    <w:link w:val="Titre1Car"/>
    <w:uiPriority w:val="9"/>
    <w:qFormat/>
    <w:rsid w:val="001F77B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rsid w:val="000234CC"/>
    <w:pPr>
      <w:spacing w:beforeLines="1" w:afterLines="1"/>
      <w:outlineLvl w:val="1"/>
    </w:pPr>
    <w:rPr>
      <w:rFonts w:ascii="Times" w:hAnsi="Times"/>
      <w:b/>
      <w:sz w:val="36"/>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qFormat/>
    <w:rsid w:val="00811315"/>
    <w:pPr>
      <w:widowControl w:val="0"/>
      <w:autoSpaceDE w:val="0"/>
      <w:autoSpaceDN w:val="0"/>
      <w:adjustRightInd w:val="0"/>
      <w:spacing w:after="0" w:line="276" w:lineRule="auto"/>
      <w:ind w:left="720"/>
    </w:pPr>
    <w:rPr>
      <w:rFonts w:ascii="Times New Roman" w:hAnsi="Times New Roman" w:cs="Times New Roman"/>
      <w:sz w:val="22"/>
      <w:szCs w:val="22"/>
    </w:rPr>
  </w:style>
  <w:style w:type="paragraph" w:styleId="NormalWeb">
    <w:name w:val="Normal (Web)"/>
    <w:basedOn w:val="Normal"/>
    <w:uiPriority w:val="99"/>
    <w:rsid w:val="00811315"/>
    <w:pPr>
      <w:widowControl w:val="0"/>
      <w:autoSpaceDE w:val="0"/>
      <w:autoSpaceDN w:val="0"/>
      <w:adjustRightInd w:val="0"/>
      <w:spacing w:before="100" w:after="100"/>
    </w:pPr>
    <w:rPr>
      <w:rFonts w:ascii="Times New Roman" w:eastAsia="Times New Roman" w:hAnsi="Times New Roman" w:cs="Times New Roman"/>
      <w:lang w:eastAsia="fr-FR"/>
    </w:rPr>
  </w:style>
  <w:style w:type="character" w:customStyle="1" w:styleId="texte-intro13">
    <w:name w:val="texte-intro13"/>
    <w:basedOn w:val="Policepardfaut"/>
    <w:rsid w:val="00811315"/>
  </w:style>
  <w:style w:type="character" w:styleId="Accentuation">
    <w:name w:val="Emphasis"/>
    <w:basedOn w:val="Policepardfaut"/>
    <w:uiPriority w:val="20"/>
    <w:qFormat/>
    <w:rsid w:val="00811315"/>
    <w:rPr>
      <w:i/>
      <w:iCs/>
    </w:rPr>
  </w:style>
  <w:style w:type="character" w:customStyle="1" w:styleId="StrongEmphasis">
    <w:name w:val="Strong Emphasis"/>
    <w:uiPriority w:val="99"/>
    <w:rsid w:val="00811315"/>
    <w:rPr>
      <w:b/>
      <w:bCs/>
    </w:rPr>
  </w:style>
  <w:style w:type="character" w:customStyle="1" w:styleId="texte-courant12">
    <w:name w:val="texte-courant12"/>
    <w:basedOn w:val="Policepardfaut"/>
    <w:rsid w:val="00DD34EA"/>
  </w:style>
  <w:style w:type="character" w:styleId="lev">
    <w:name w:val="Strong"/>
    <w:basedOn w:val="Policepardfaut"/>
    <w:uiPriority w:val="22"/>
    <w:qFormat/>
    <w:rsid w:val="00DD34EA"/>
    <w:rPr>
      <w:b/>
      <w:bCs/>
    </w:rPr>
  </w:style>
  <w:style w:type="character" w:customStyle="1" w:styleId="Titre2Car">
    <w:name w:val="Titre 2 Car"/>
    <w:basedOn w:val="Policepardfaut"/>
    <w:link w:val="Titre2"/>
    <w:uiPriority w:val="9"/>
    <w:rsid w:val="000234CC"/>
    <w:rPr>
      <w:rFonts w:ascii="Times" w:hAnsi="Times"/>
      <w:b/>
      <w:sz w:val="36"/>
      <w:lang w:eastAsia="fr-FR"/>
    </w:rPr>
  </w:style>
  <w:style w:type="character" w:customStyle="1" w:styleId="color28">
    <w:name w:val="color_28"/>
    <w:basedOn w:val="Policepardfaut"/>
    <w:rsid w:val="000234CC"/>
  </w:style>
  <w:style w:type="character" w:customStyle="1" w:styleId="color15">
    <w:name w:val="color_15"/>
    <w:basedOn w:val="Policepardfaut"/>
    <w:rsid w:val="000234CC"/>
  </w:style>
  <w:style w:type="character" w:customStyle="1" w:styleId="color29">
    <w:name w:val="color_29"/>
    <w:basedOn w:val="Policepardfaut"/>
    <w:rsid w:val="000234CC"/>
  </w:style>
  <w:style w:type="character" w:customStyle="1" w:styleId="wixguard">
    <w:name w:val="wixguard"/>
    <w:basedOn w:val="Policepardfaut"/>
    <w:rsid w:val="000234CC"/>
  </w:style>
  <w:style w:type="character" w:customStyle="1" w:styleId="Titre1Car">
    <w:name w:val="Titre 1 Car"/>
    <w:basedOn w:val="Policepardfaut"/>
    <w:link w:val="Titre1"/>
    <w:uiPriority w:val="9"/>
    <w:rsid w:val="001F77B1"/>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Policepardfaut"/>
    <w:rsid w:val="001F77B1"/>
  </w:style>
  <w:style w:type="character" w:styleId="Lienhypertexte">
    <w:name w:val="Hyperlink"/>
    <w:basedOn w:val="Policepardfaut"/>
    <w:uiPriority w:val="99"/>
    <w:rsid w:val="0072730D"/>
    <w:rPr>
      <w:color w:val="0000FF"/>
      <w:u w:val="single"/>
    </w:rPr>
  </w:style>
</w:styles>
</file>

<file path=word/webSettings.xml><?xml version="1.0" encoding="utf-8"?>
<w:webSettings xmlns:r="http://schemas.openxmlformats.org/officeDocument/2006/relationships" xmlns:w="http://schemas.openxmlformats.org/wordprocessingml/2006/main">
  <w:divs>
    <w:div w:id="90973050">
      <w:bodyDiv w:val="1"/>
      <w:marLeft w:val="0"/>
      <w:marRight w:val="0"/>
      <w:marTop w:val="0"/>
      <w:marBottom w:val="0"/>
      <w:divBdr>
        <w:top w:val="none" w:sz="0" w:space="0" w:color="auto"/>
        <w:left w:val="none" w:sz="0" w:space="0" w:color="auto"/>
        <w:bottom w:val="none" w:sz="0" w:space="0" w:color="auto"/>
        <w:right w:val="none" w:sz="0" w:space="0" w:color="auto"/>
      </w:divBdr>
      <w:divsChild>
        <w:div w:id="455173404">
          <w:marLeft w:val="0"/>
          <w:marRight w:val="0"/>
          <w:marTop w:val="0"/>
          <w:marBottom w:val="0"/>
          <w:divBdr>
            <w:top w:val="none" w:sz="0" w:space="0" w:color="auto"/>
            <w:left w:val="none" w:sz="0" w:space="0" w:color="auto"/>
            <w:bottom w:val="none" w:sz="0" w:space="0" w:color="auto"/>
            <w:right w:val="none" w:sz="0" w:space="0" w:color="auto"/>
          </w:divBdr>
        </w:div>
        <w:div w:id="2104911893">
          <w:marLeft w:val="0"/>
          <w:marRight w:val="0"/>
          <w:marTop w:val="0"/>
          <w:marBottom w:val="0"/>
          <w:divBdr>
            <w:top w:val="none" w:sz="0" w:space="0" w:color="auto"/>
            <w:left w:val="none" w:sz="0" w:space="0" w:color="auto"/>
            <w:bottom w:val="none" w:sz="0" w:space="0" w:color="auto"/>
            <w:right w:val="none" w:sz="0" w:space="0" w:color="auto"/>
          </w:divBdr>
        </w:div>
      </w:divsChild>
    </w:div>
    <w:div w:id="169684597">
      <w:bodyDiv w:val="1"/>
      <w:marLeft w:val="0"/>
      <w:marRight w:val="0"/>
      <w:marTop w:val="0"/>
      <w:marBottom w:val="0"/>
      <w:divBdr>
        <w:top w:val="none" w:sz="0" w:space="0" w:color="auto"/>
        <w:left w:val="none" w:sz="0" w:space="0" w:color="auto"/>
        <w:bottom w:val="none" w:sz="0" w:space="0" w:color="auto"/>
        <w:right w:val="none" w:sz="0" w:space="0" w:color="auto"/>
      </w:divBdr>
    </w:div>
    <w:div w:id="251858139">
      <w:bodyDiv w:val="1"/>
      <w:marLeft w:val="0"/>
      <w:marRight w:val="0"/>
      <w:marTop w:val="0"/>
      <w:marBottom w:val="0"/>
      <w:divBdr>
        <w:top w:val="none" w:sz="0" w:space="0" w:color="auto"/>
        <w:left w:val="none" w:sz="0" w:space="0" w:color="auto"/>
        <w:bottom w:val="none" w:sz="0" w:space="0" w:color="auto"/>
        <w:right w:val="none" w:sz="0" w:space="0" w:color="auto"/>
      </w:divBdr>
      <w:divsChild>
        <w:div w:id="944388290">
          <w:marLeft w:val="0"/>
          <w:marRight w:val="0"/>
          <w:marTop w:val="0"/>
          <w:marBottom w:val="0"/>
          <w:divBdr>
            <w:top w:val="none" w:sz="0" w:space="0" w:color="auto"/>
            <w:left w:val="none" w:sz="0" w:space="0" w:color="auto"/>
            <w:bottom w:val="none" w:sz="0" w:space="0" w:color="auto"/>
            <w:right w:val="none" w:sz="0" w:space="0" w:color="auto"/>
          </w:divBdr>
          <w:divsChild>
            <w:div w:id="1094205595">
              <w:marLeft w:val="0"/>
              <w:marRight w:val="0"/>
              <w:marTop w:val="0"/>
              <w:marBottom w:val="0"/>
              <w:divBdr>
                <w:top w:val="none" w:sz="0" w:space="0" w:color="auto"/>
                <w:left w:val="none" w:sz="0" w:space="0" w:color="auto"/>
                <w:bottom w:val="none" w:sz="0" w:space="0" w:color="auto"/>
                <w:right w:val="none" w:sz="0" w:space="0" w:color="auto"/>
              </w:divBdr>
              <w:divsChild>
                <w:div w:id="923145502">
                  <w:marLeft w:val="0"/>
                  <w:marRight w:val="0"/>
                  <w:marTop w:val="0"/>
                  <w:marBottom w:val="0"/>
                  <w:divBdr>
                    <w:top w:val="none" w:sz="0" w:space="0" w:color="auto"/>
                    <w:left w:val="none" w:sz="0" w:space="0" w:color="auto"/>
                    <w:bottom w:val="none" w:sz="0" w:space="0" w:color="auto"/>
                    <w:right w:val="none" w:sz="0" w:space="0" w:color="auto"/>
                  </w:divBdr>
                </w:div>
                <w:div w:id="903762334">
                  <w:marLeft w:val="0"/>
                  <w:marRight w:val="0"/>
                  <w:marTop w:val="0"/>
                  <w:marBottom w:val="0"/>
                  <w:divBdr>
                    <w:top w:val="none" w:sz="0" w:space="0" w:color="auto"/>
                    <w:left w:val="none" w:sz="0" w:space="0" w:color="auto"/>
                    <w:bottom w:val="none" w:sz="0" w:space="0" w:color="auto"/>
                    <w:right w:val="none" w:sz="0" w:space="0" w:color="auto"/>
                  </w:divBdr>
                </w:div>
              </w:divsChild>
            </w:div>
            <w:div w:id="777409265">
              <w:marLeft w:val="0"/>
              <w:marRight w:val="0"/>
              <w:marTop w:val="0"/>
              <w:marBottom w:val="0"/>
              <w:divBdr>
                <w:top w:val="none" w:sz="0" w:space="0" w:color="auto"/>
                <w:left w:val="none" w:sz="0" w:space="0" w:color="auto"/>
                <w:bottom w:val="none" w:sz="0" w:space="0" w:color="auto"/>
                <w:right w:val="none" w:sz="0" w:space="0" w:color="auto"/>
              </w:divBdr>
              <w:divsChild>
                <w:div w:id="155535263">
                  <w:marLeft w:val="0"/>
                  <w:marRight w:val="0"/>
                  <w:marTop w:val="0"/>
                  <w:marBottom w:val="0"/>
                  <w:divBdr>
                    <w:top w:val="none" w:sz="0" w:space="0" w:color="auto"/>
                    <w:left w:val="none" w:sz="0" w:space="0" w:color="auto"/>
                    <w:bottom w:val="none" w:sz="0" w:space="0" w:color="auto"/>
                    <w:right w:val="none" w:sz="0" w:space="0" w:color="auto"/>
                  </w:divBdr>
                </w:div>
              </w:divsChild>
            </w:div>
            <w:div w:id="118651751">
              <w:marLeft w:val="0"/>
              <w:marRight w:val="0"/>
              <w:marTop w:val="0"/>
              <w:marBottom w:val="0"/>
              <w:divBdr>
                <w:top w:val="none" w:sz="0" w:space="0" w:color="auto"/>
                <w:left w:val="none" w:sz="0" w:space="0" w:color="auto"/>
                <w:bottom w:val="none" w:sz="0" w:space="0" w:color="auto"/>
                <w:right w:val="none" w:sz="0" w:space="0" w:color="auto"/>
              </w:divBdr>
              <w:divsChild>
                <w:div w:id="2083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1986">
          <w:marLeft w:val="0"/>
          <w:marRight w:val="0"/>
          <w:marTop w:val="0"/>
          <w:marBottom w:val="0"/>
          <w:divBdr>
            <w:top w:val="none" w:sz="0" w:space="0" w:color="auto"/>
            <w:left w:val="none" w:sz="0" w:space="0" w:color="auto"/>
            <w:bottom w:val="none" w:sz="0" w:space="0" w:color="auto"/>
            <w:right w:val="none" w:sz="0" w:space="0" w:color="auto"/>
          </w:divBdr>
          <w:divsChild>
            <w:div w:id="1584533004">
              <w:marLeft w:val="0"/>
              <w:marRight w:val="0"/>
              <w:marTop w:val="0"/>
              <w:marBottom w:val="0"/>
              <w:divBdr>
                <w:top w:val="none" w:sz="0" w:space="0" w:color="auto"/>
                <w:left w:val="none" w:sz="0" w:space="0" w:color="auto"/>
                <w:bottom w:val="none" w:sz="0" w:space="0" w:color="auto"/>
                <w:right w:val="none" w:sz="0" w:space="0" w:color="auto"/>
              </w:divBdr>
              <w:divsChild>
                <w:div w:id="1922982087">
                  <w:marLeft w:val="0"/>
                  <w:marRight w:val="0"/>
                  <w:marTop w:val="0"/>
                  <w:marBottom w:val="0"/>
                  <w:divBdr>
                    <w:top w:val="none" w:sz="0" w:space="0" w:color="auto"/>
                    <w:left w:val="none" w:sz="0" w:space="0" w:color="auto"/>
                    <w:bottom w:val="none" w:sz="0" w:space="0" w:color="auto"/>
                    <w:right w:val="none" w:sz="0" w:space="0" w:color="auto"/>
                  </w:divBdr>
                </w:div>
                <w:div w:id="1263344064">
                  <w:marLeft w:val="0"/>
                  <w:marRight w:val="0"/>
                  <w:marTop w:val="0"/>
                  <w:marBottom w:val="0"/>
                  <w:divBdr>
                    <w:top w:val="none" w:sz="0" w:space="0" w:color="auto"/>
                    <w:left w:val="none" w:sz="0" w:space="0" w:color="auto"/>
                    <w:bottom w:val="none" w:sz="0" w:space="0" w:color="auto"/>
                    <w:right w:val="none" w:sz="0" w:space="0" w:color="auto"/>
                  </w:divBdr>
                </w:div>
              </w:divsChild>
            </w:div>
            <w:div w:id="618031629">
              <w:marLeft w:val="0"/>
              <w:marRight w:val="0"/>
              <w:marTop w:val="0"/>
              <w:marBottom w:val="0"/>
              <w:divBdr>
                <w:top w:val="none" w:sz="0" w:space="0" w:color="auto"/>
                <w:left w:val="none" w:sz="0" w:space="0" w:color="auto"/>
                <w:bottom w:val="none" w:sz="0" w:space="0" w:color="auto"/>
                <w:right w:val="none" w:sz="0" w:space="0" w:color="auto"/>
              </w:divBdr>
              <w:divsChild>
                <w:div w:id="133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3226">
      <w:bodyDiv w:val="1"/>
      <w:marLeft w:val="0"/>
      <w:marRight w:val="0"/>
      <w:marTop w:val="0"/>
      <w:marBottom w:val="0"/>
      <w:divBdr>
        <w:top w:val="none" w:sz="0" w:space="0" w:color="auto"/>
        <w:left w:val="none" w:sz="0" w:space="0" w:color="auto"/>
        <w:bottom w:val="none" w:sz="0" w:space="0" w:color="auto"/>
        <w:right w:val="none" w:sz="0" w:space="0" w:color="auto"/>
      </w:divBdr>
    </w:div>
    <w:div w:id="633026259">
      <w:bodyDiv w:val="1"/>
      <w:marLeft w:val="0"/>
      <w:marRight w:val="0"/>
      <w:marTop w:val="0"/>
      <w:marBottom w:val="0"/>
      <w:divBdr>
        <w:top w:val="none" w:sz="0" w:space="0" w:color="auto"/>
        <w:left w:val="none" w:sz="0" w:space="0" w:color="auto"/>
        <w:bottom w:val="none" w:sz="0" w:space="0" w:color="auto"/>
        <w:right w:val="none" w:sz="0" w:space="0" w:color="auto"/>
      </w:divBdr>
      <w:divsChild>
        <w:div w:id="170993457">
          <w:marLeft w:val="0"/>
          <w:marRight w:val="0"/>
          <w:marTop w:val="0"/>
          <w:marBottom w:val="0"/>
          <w:divBdr>
            <w:top w:val="none" w:sz="0" w:space="0" w:color="auto"/>
            <w:left w:val="none" w:sz="0" w:space="0" w:color="auto"/>
            <w:bottom w:val="none" w:sz="0" w:space="0" w:color="auto"/>
            <w:right w:val="none" w:sz="0" w:space="0" w:color="auto"/>
          </w:divBdr>
        </w:div>
      </w:divsChild>
    </w:div>
    <w:div w:id="644042386">
      <w:bodyDiv w:val="1"/>
      <w:marLeft w:val="0"/>
      <w:marRight w:val="0"/>
      <w:marTop w:val="0"/>
      <w:marBottom w:val="0"/>
      <w:divBdr>
        <w:top w:val="none" w:sz="0" w:space="0" w:color="auto"/>
        <w:left w:val="none" w:sz="0" w:space="0" w:color="auto"/>
        <w:bottom w:val="none" w:sz="0" w:space="0" w:color="auto"/>
        <w:right w:val="none" w:sz="0" w:space="0" w:color="auto"/>
      </w:divBdr>
    </w:div>
    <w:div w:id="832447979">
      <w:bodyDiv w:val="1"/>
      <w:marLeft w:val="0"/>
      <w:marRight w:val="0"/>
      <w:marTop w:val="0"/>
      <w:marBottom w:val="0"/>
      <w:divBdr>
        <w:top w:val="none" w:sz="0" w:space="0" w:color="auto"/>
        <w:left w:val="none" w:sz="0" w:space="0" w:color="auto"/>
        <w:bottom w:val="none" w:sz="0" w:space="0" w:color="auto"/>
        <w:right w:val="none" w:sz="0" w:space="0" w:color="auto"/>
      </w:divBdr>
    </w:div>
    <w:div w:id="1403798482">
      <w:bodyDiv w:val="1"/>
      <w:marLeft w:val="0"/>
      <w:marRight w:val="0"/>
      <w:marTop w:val="0"/>
      <w:marBottom w:val="0"/>
      <w:divBdr>
        <w:top w:val="none" w:sz="0" w:space="0" w:color="auto"/>
        <w:left w:val="none" w:sz="0" w:space="0" w:color="auto"/>
        <w:bottom w:val="none" w:sz="0" w:space="0" w:color="auto"/>
        <w:right w:val="none" w:sz="0" w:space="0" w:color="auto"/>
      </w:divBdr>
    </w:div>
    <w:div w:id="19219408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hyperlink" Target="https://fr.wikipedia.org/wiki/France_Culture" TargetMode="External"/><Relationship Id="rId21" Type="http://schemas.openxmlformats.org/officeDocument/2006/relationships/hyperlink" Target="https://fr.wikipedia.org/wiki/Des_Papous_dans_la_t%C3%AAte" TargetMode="External"/><Relationship Id="rId22" Type="http://schemas.openxmlformats.org/officeDocument/2006/relationships/hyperlink" Target="https://fr.wikipedia.org/wiki/Bertrand_J%C3%A9r%C3%B4me" TargetMode="External"/><Relationship Id="rId23" Type="http://schemas.openxmlformats.org/officeDocument/2006/relationships/hyperlink" Target="https://fr.wikipedia.org/wiki/Fran%C3%A7oise_Treussard" TargetMode="External"/><Relationship Id="rId24" Type="http://schemas.openxmlformats.org/officeDocument/2006/relationships/hyperlink" Target="https://fr.wikipedia.org/w/index.php?title=La_Grande_Table&amp;action=edit&amp;redlink=1" TargetMode="External"/><Relationship Id="rId25" Type="http://schemas.openxmlformats.org/officeDocument/2006/relationships/hyperlink" Target="https://fr.wikipedia.org/wiki/France_Culture"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hyperlink" Target="https://fr.wikipedia.org/wiki/Roman_(litt%C3%A9rature)" TargetMode="External"/><Relationship Id="rId14" Type="http://schemas.openxmlformats.org/officeDocument/2006/relationships/hyperlink" Target="https://fr.wikipedia.org/wiki/Cin%C3%A9aste" TargetMode="External"/><Relationship Id="rId15" Type="http://schemas.openxmlformats.org/officeDocument/2006/relationships/hyperlink" Target="https://fr.wikipedia.org/wiki/France" TargetMode="External"/><Relationship Id="rId16" Type="http://schemas.openxmlformats.org/officeDocument/2006/relationships/hyperlink" Target="https://fr.wikipedia.org/wiki/Roberto_Rossellini" TargetMode="External"/><Relationship Id="rId17" Type="http://schemas.openxmlformats.org/officeDocument/2006/relationships/hyperlink" Target="https://fr.wikipedia.org/wiki/Cin%C3%A9math%C3%A8que_fran%C3%A7aise" TargetMode="External"/><Relationship Id="rId18" Type="http://schemas.openxmlformats.org/officeDocument/2006/relationships/hyperlink" Target="https://fr.wikipedia.org/wiki/Lib%C3%A9ration_(journal)" TargetMode="External"/><Relationship Id="rId19" Type="http://schemas.openxmlformats.org/officeDocument/2006/relationships/hyperlink" Target="https://fr.wikipedia.org/wiki/Vive_la_sociale_!"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999</TotalTime>
  <Pages>6</Pages>
  <Words>2250</Words>
  <Characters>12830</Characters>
  <Application>Microsoft Word 12.0.0</Application>
  <DocSecurity>0</DocSecurity>
  <Lines>106</Lines>
  <Paragraphs>25</Paragraphs>
  <ScaleCrop>false</ScaleCrop>
  <LinksUpToDate>false</LinksUpToDate>
  <CharactersWithSpaces>15756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petit</dc:creator>
  <cp:keywords/>
  <cp:lastModifiedBy>didier petit</cp:lastModifiedBy>
  <cp:revision>35</cp:revision>
  <cp:lastPrinted>2018-12-19T10:04:00Z</cp:lastPrinted>
  <dcterms:created xsi:type="dcterms:W3CDTF">2019-01-09T10:08:00Z</dcterms:created>
  <dcterms:modified xsi:type="dcterms:W3CDTF">2019-07-30T14:56:00Z</dcterms:modified>
</cp:coreProperties>
</file>